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C80B" w14:textId="5A31E8FD" w:rsidR="00A50331" w:rsidRDefault="00BA43C9" w:rsidP="00A50331">
      <w:pPr>
        <w:spacing w:line="259" w:lineRule="auto"/>
        <w:jc w:val="both"/>
        <w:rPr>
          <w:rFonts w:eastAsia="Calibri" w:cs="Arial"/>
          <w:b/>
          <w:sz w:val="28"/>
          <w:szCs w:val="28"/>
        </w:rPr>
      </w:pPr>
      <w:r w:rsidRPr="00320C40">
        <w:rPr>
          <w:rFonts w:eastAsia="Calibri" w:cs="Arial"/>
          <w:b/>
          <w:sz w:val="28"/>
          <w:szCs w:val="28"/>
        </w:rPr>
        <w:t>Hilflosenentschädigung</w:t>
      </w:r>
    </w:p>
    <w:p w14:paraId="47C40C0C" w14:textId="77777777" w:rsidR="00A50331" w:rsidRPr="00A50331" w:rsidRDefault="00A50331" w:rsidP="00A50331">
      <w:pPr>
        <w:spacing w:line="259" w:lineRule="auto"/>
        <w:jc w:val="both"/>
        <w:rPr>
          <w:rFonts w:eastAsia="Calibri" w:cs="Arial"/>
          <w:b/>
        </w:rPr>
      </w:pPr>
    </w:p>
    <w:p w14:paraId="298420AC" w14:textId="2A216367" w:rsidR="00BA5B5C" w:rsidRPr="00A50331" w:rsidRDefault="005D2C85" w:rsidP="00A50331">
      <w:pPr>
        <w:spacing w:line="259" w:lineRule="auto"/>
        <w:jc w:val="both"/>
        <w:rPr>
          <w:rFonts w:eastAsia="Calibri" w:cs="Arial"/>
          <w:b/>
          <w:sz w:val="28"/>
          <w:szCs w:val="28"/>
        </w:rPr>
      </w:pPr>
      <w:r w:rsidRPr="00320C40">
        <w:rPr>
          <w:rFonts w:eastAsia="Calibri" w:cs="Arial"/>
        </w:rPr>
        <w:t>Die Hilflosenentschädigung knüpft an die Leistungen von AHV/IV und den Ergänzungsleistungen</w:t>
      </w:r>
      <w:r w:rsidR="00692A07" w:rsidRPr="00320C40">
        <w:rPr>
          <w:rFonts w:eastAsia="Calibri" w:cs="Arial"/>
        </w:rPr>
        <w:t xml:space="preserve"> an</w:t>
      </w:r>
      <w:r w:rsidRPr="00320C40">
        <w:rPr>
          <w:rFonts w:eastAsia="Calibri" w:cs="Arial"/>
        </w:rPr>
        <w:t>. Sie decken alters- oder behinderungsbedingte Kosten</w:t>
      </w:r>
      <w:r w:rsidR="00692A07" w:rsidRPr="00320C40">
        <w:rPr>
          <w:rFonts w:eastAsia="Calibri" w:cs="Arial"/>
        </w:rPr>
        <w:t xml:space="preserve"> für</w:t>
      </w:r>
      <w:r w:rsidRPr="00320C40">
        <w:rPr>
          <w:rFonts w:eastAsia="Calibri" w:cs="Arial"/>
        </w:rPr>
        <w:t xml:space="preserve"> </w:t>
      </w:r>
      <w:r w:rsidR="00692A07" w:rsidRPr="00320C40">
        <w:rPr>
          <w:rFonts w:eastAsia="Calibri" w:cs="Arial"/>
        </w:rPr>
        <w:t>alltägliche Lebensverrichtungen, welche die betroffene Person nur mit Hilfe von</w:t>
      </w:r>
      <w:r w:rsidRPr="00320C40">
        <w:rPr>
          <w:rFonts w:eastAsia="Calibri" w:cs="Arial"/>
        </w:rPr>
        <w:t xml:space="preserve"> Drittpersonen</w:t>
      </w:r>
      <w:r w:rsidR="00692A07" w:rsidRPr="00320C40">
        <w:rPr>
          <w:rFonts w:eastAsia="Calibri" w:cs="Arial"/>
        </w:rPr>
        <w:t xml:space="preserve"> bewältigen kann. Es werden </w:t>
      </w:r>
      <w:r w:rsidR="004B11F5" w:rsidRPr="00320C40">
        <w:rPr>
          <w:rFonts w:eastAsia="Calibri" w:cs="Arial"/>
        </w:rPr>
        <w:t>im IV- und AHV-Alter je</w:t>
      </w:r>
      <w:r w:rsidR="00692A07" w:rsidRPr="00320C40">
        <w:rPr>
          <w:rFonts w:eastAsia="Calibri" w:cs="Arial"/>
        </w:rPr>
        <w:t xml:space="preserve"> 3 Kategorien von Hilflosigkeit unterschieden, welche finanziell unterschiedlich vergütet werden. </w:t>
      </w:r>
      <w:r w:rsidR="00D51783" w:rsidRPr="00320C40">
        <w:rPr>
          <w:rFonts w:eastAsia="Calibri" w:cs="Arial"/>
        </w:rPr>
        <w:t>Die Hilflosenentschädigung wird in monatlichen Pauschalbeträgen ausgerichtet und wird periodisch überprüft.</w:t>
      </w:r>
      <w:r w:rsidR="00207C3F">
        <w:rPr>
          <w:rFonts w:eastAsia="Calibri" w:cs="Arial"/>
        </w:rPr>
        <w:t xml:space="preserve"> Sie wird unabhängig von Einkommen und Vermögen bezahlt.</w:t>
      </w:r>
    </w:p>
    <w:p w14:paraId="4CE6292C" w14:textId="77777777" w:rsidR="00692A07" w:rsidRPr="00320C40" w:rsidRDefault="00692A07" w:rsidP="00AA445B">
      <w:pPr>
        <w:spacing w:line="259" w:lineRule="auto"/>
        <w:jc w:val="both"/>
        <w:rPr>
          <w:rFonts w:eastAsia="Calibri" w:cs="Arial"/>
        </w:rPr>
      </w:pPr>
    </w:p>
    <w:p w14:paraId="34C649C9" w14:textId="77777777" w:rsidR="00692A07" w:rsidRPr="00320C40" w:rsidRDefault="00692A07" w:rsidP="00AA445B">
      <w:pPr>
        <w:spacing w:line="259" w:lineRule="auto"/>
        <w:jc w:val="both"/>
        <w:rPr>
          <w:rFonts w:eastAsia="Calibri" w:cs="Arial"/>
          <w:b/>
        </w:rPr>
      </w:pPr>
      <w:r w:rsidRPr="00320C40">
        <w:rPr>
          <w:rFonts w:eastAsia="Calibri" w:cs="Arial"/>
          <w:b/>
        </w:rPr>
        <w:t>Voraussetzungen</w:t>
      </w:r>
    </w:p>
    <w:p w14:paraId="360984D4" w14:textId="6E2A6971" w:rsidR="00013BF5" w:rsidRPr="00320C40" w:rsidRDefault="00013BF5" w:rsidP="00AA445B">
      <w:pPr>
        <w:spacing w:line="259" w:lineRule="auto"/>
        <w:jc w:val="both"/>
        <w:rPr>
          <w:rFonts w:eastAsia="Calibri" w:cs="Arial"/>
        </w:rPr>
      </w:pPr>
      <w:r w:rsidRPr="00320C40">
        <w:rPr>
          <w:rFonts w:eastAsia="Calibri" w:cs="Arial"/>
        </w:rPr>
        <w:t xml:space="preserve">Neben gewissen Grundvoraussetzungen ist der Grad der Hilflosigkeit an die tatsächlichen Einschränkungen gebunden. </w:t>
      </w:r>
      <w:r w:rsidR="00D51783" w:rsidRPr="00320C40">
        <w:rPr>
          <w:rFonts w:eastAsia="Calibri" w:cs="Arial"/>
        </w:rPr>
        <w:t xml:space="preserve">Sie muss überdies dauerhaft, nur mit Hilfe Dritter zu bewältigen und trotz Hilfsmittel nicht abwendbar sein. </w:t>
      </w:r>
      <w:r w:rsidRPr="00320C40">
        <w:rPr>
          <w:rFonts w:eastAsia="Calibri" w:cs="Arial"/>
        </w:rPr>
        <w:t>Die</w:t>
      </w:r>
      <w:r w:rsidR="00D219ED">
        <w:rPr>
          <w:rFonts w:eastAsia="Calibri" w:cs="Arial"/>
        </w:rPr>
        <w:t xml:space="preserve"> </w:t>
      </w:r>
      <w:r w:rsidRPr="00320C40">
        <w:rPr>
          <w:rFonts w:eastAsia="Calibri" w:cs="Arial"/>
        </w:rPr>
        <w:t xml:space="preserve"> Hilflosenentschädigung </w:t>
      </w:r>
      <w:r w:rsidR="00D51783" w:rsidRPr="00320C40">
        <w:rPr>
          <w:rFonts w:eastAsia="Calibri" w:cs="Arial"/>
        </w:rPr>
        <w:t xml:space="preserve">wird erst 1 </w:t>
      </w:r>
      <w:r w:rsidR="00D219ED">
        <w:rPr>
          <w:rFonts w:eastAsia="Calibri" w:cs="Arial"/>
        </w:rPr>
        <w:t xml:space="preserve"> </w:t>
      </w:r>
      <w:r w:rsidR="00D51783" w:rsidRPr="00320C40">
        <w:rPr>
          <w:rFonts w:eastAsia="Calibri" w:cs="Arial"/>
        </w:rPr>
        <w:t>Jahr</w:t>
      </w:r>
      <w:r w:rsidR="00D219ED">
        <w:rPr>
          <w:rFonts w:eastAsia="Calibri" w:cs="Arial"/>
        </w:rPr>
        <w:t>, resp. bei Personen im AHV-Alter  6 Monate,</w:t>
      </w:r>
      <w:r w:rsidR="00D51783" w:rsidRPr="00320C40">
        <w:rPr>
          <w:rFonts w:eastAsia="Calibri" w:cs="Arial"/>
        </w:rPr>
        <w:t xml:space="preserve"> nach Auftreten der Beschwerden ausgerichtet.</w:t>
      </w:r>
      <w:r w:rsidR="00D564AB" w:rsidRPr="00320C40">
        <w:rPr>
          <w:rFonts w:eastAsia="Calibri" w:cs="Arial"/>
        </w:rPr>
        <w:t xml:space="preserve"> Für die Beurteilung der Anspruchsberechtigung und der Höhe der Hilflosenentschädigung werden folgende Faktoren überprüft:</w:t>
      </w:r>
    </w:p>
    <w:p w14:paraId="24CBA6F3" w14:textId="77777777" w:rsidR="009F03CA" w:rsidRPr="00320C40" w:rsidRDefault="009F03CA" w:rsidP="00AA445B">
      <w:pPr>
        <w:spacing w:line="259" w:lineRule="auto"/>
        <w:jc w:val="both"/>
        <w:rPr>
          <w:rFonts w:eastAsia="Calibri" w:cs="Arial"/>
        </w:rPr>
      </w:pPr>
    </w:p>
    <w:p w14:paraId="26398691" w14:textId="77777777" w:rsidR="00D564AB" w:rsidRPr="00320C40" w:rsidRDefault="00D564AB" w:rsidP="00320C40">
      <w:pPr>
        <w:pStyle w:val="Listenabsatz"/>
        <w:numPr>
          <w:ilvl w:val="0"/>
          <w:numId w:val="15"/>
        </w:numPr>
        <w:spacing w:line="259" w:lineRule="auto"/>
        <w:ind w:left="426"/>
        <w:jc w:val="both"/>
        <w:rPr>
          <w:rFonts w:eastAsia="Calibri" w:cs="Arial"/>
        </w:rPr>
      </w:pPr>
      <w:r w:rsidRPr="00320C40">
        <w:rPr>
          <w:rFonts w:eastAsia="Calibri" w:cs="Arial"/>
        </w:rPr>
        <w:t>Wohnhaft in der Schweiz</w:t>
      </w:r>
    </w:p>
    <w:p w14:paraId="07EC4272" w14:textId="77777777" w:rsidR="00D564AB" w:rsidRPr="00320C40" w:rsidRDefault="00D564AB" w:rsidP="00320C40">
      <w:pPr>
        <w:pStyle w:val="Listenabsatz"/>
        <w:numPr>
          <w:ilvl w:val="0"/>
          <w:numId w:val="15"/>
        </w:numPr>
        <w:spacing w:line="259" w:lineRule="auto"/>
        <w:ind w:left="426"/>
        <w:jc w:val="both"/>
        <w:rPr>
          <w:rFonts w:eastAsia="Calibri" w:cs="Arial"/>
        </w:rPr>
      </w:pPr>
      <w:r w:rsidRPr="00320C40">
        <w:rPr>
          <w:rFonts w:eastAsia="Calibri" w:cs="Arial"/>
        </w:rPr>
        <w:t>Bezug einer</w:t>
      </w:r>
      <w:r w:rsidR="00692A07" w:rsidRPr="00320C40">
        <w:rPr>
          <w:rFonts w:eastAsia="Calibri" w:cs="Arial"/>
        </w:rPr>
        <w:t xml:space="preserve"> Rente der AHV oder der IV und/oder Ergänzungsleistungen</w:t>
      </w:r>
    </w:p>
    <w:p w14:paraId="0DBDB3C2" w14:textId="087FB360" w:rsidR="00D564AB" w:rsidRPr="00320C40" w:rsidRDefault="00D564AB" w:rsidP="00320C40">
      <w:pPr>
        <w:pStyle w:val="Listenabsatz"/>
        <w:numPr>
          <w:ilvl w:val="0"/>
          <w:numId w:val="15"/>
        </w:numPr>
        <w:spacing w:line="259" w:lineRule="auto"/>
        <w:ind w:left="426"/>
        <w:jc w:val="both"/>
        <w:rPr>
          <w:rFonts w:eastAsia="Calibri" w:cs="Arial"/>
        </w:rPr>
      </w:pPr>
      <w:r w:rsidRPr="00320C40">
        <w:rPr>
          <w:rFonts w:eastAsia="Calibri" w:cs="Arial"/>
        </w:rPr>
        <w:t>A</w:t>
      </w:r>
      <w:r w:rsidR="00013BF5" w:rsidRPr="00320C40">
        <w:rPr>
          <w:rFonts w:eastAsia="Calibri" w:cs="Arial"/>
        </w:rPr>
        <w:t>lltäglichen Lebensverrichtungen</w:t>
      </w:r>
      <w:r w:rsidR="009F03CA" w:rsidRPr="00320C40">
        <w:rPr>
          <w:rFonts w:eastAsia="Calibri" w:cs="Arial"/>
        </w:rPr>
        <w:t>:</w:t>
      </w:r>
      <w:r w:rsidR="00013BF5" w:rsidRPr="00320C40">
        <w:rPr>
          <w:rFonts w:eastAsia="Calibri" w:cs="Arial"/>
        </w:rPr>
        <w:t xml:space="preserve"> </w:t>
      </w:r>
    </w:p>
    <w:p w14:paraId="41A5D0A0" w14:textId="77777777" w:rsidR="00D564AB" w:rsidRPr="00320C40" w:rsidRDefault="00013BF5" w:rsidP="00320C40">
      <w:pPr>
        <w:pStyle w:val="Listenabsatz"/>
        <w:numPr>
          <w:ilvl w:val="0"/>
          <w:numId w:val="15"/>
        </w:numPr>
        <w:spacing w:line="259" w:lineRule="auto"/>
        <w:ind w:left="851"/>
        <w:jc w:val="both"/>
        <w:rPr>
          <w:rFonts w:eastAsia="Calibri" w:cs="Arial"/>
        </w:rPr>
      </w:pPr>
      <w:r w:rsidRPr="00320C40">
        <w:rPr>
          <w:rFonts w:eastAsia="Calibri" w:cs="Arial"/>
        </w:rPr>
        <w:t>An</w:t>
      </w:r>
      <w:r w:rsidR="00D564AB" w:rsidRPr="00320C40">
        <w:rPr>
          <w:rFonts w:eastAsia="Calibri" w:cs="Arial"/>
        </w:rPr>
        <w:t>kleiden /</w:t>
      </w:r>
      <w:r w:rsidRPr="00320C40">
        <w:rPr>
          <w:rFonts w:eastAsia="Calibri" w:cs="Arial"/>
        </w:rPr>
        <w:t xml:space="preserve"> Auskleiden</w:t>
      </w:r>
    </w:p>
    <w:p w14:paraId="114157FB" w14:textId="77777777" w:rsidR="00D564AB" w:rsidRPr="00320C40" w:rsidRDefault="00013BF5" w:rsidP="00320C40">
      <w:pPr>
        <w:pStyle w:val="Listenabsatz"/>
        <w:numPr>
          <w:ilvl w:val="0"/>
          <w:numId w:val="15"/>
        </w:numPr>
        <w:spacing w:line="259" w:lineRule="auto"/>
        <w:ind w:left="851"/>
        <w:jc w:val="both"/>
        <w:rPr>
          <w:rFonts w:eastAsia="Calibri" w:cs="Arial"/>
        </w:rPr>
      </w:pPr>
      <w:r w:rsidRPr="00320C40">
        <w:rPr>
          <w:rFonts w:eastAsia="Calibri" w:cs="Arial"/>
        </w:rPr>
        <w:t xml:space="preserve">Aufstehen </w:t>
      </w:r>
      <w:r w:rsidR="00D564AB" w:rsidRPr="00320C40">
        <w:rPr>
          <w:rFonts w:eastAsia="Calibri" w:cs="Arial"/>
        </w:rPr>
        <w:t xml:space="preserve">/ </w:t>
      </w:r>
      <w:r w:rsidRPr="00320C40">
        <w:rPr>
          <w:rFonts w:eastAsia="Calibri" w:cs="Arial"/>
        </w:rPr>
        <w:t>Absitzen</w:t>
      </w:r>
    </w:p>
    <w:p w14:paraId="12D8E119" w14:textId="77777777" w:rsidR="00D564AB" w:rsidRPr="00320C40" w:rsidRDefault="00D564AB" w:rsidP="00320C40">
      <w:pPr>
        <w:pStyle w:val="Listenabsatz"/>
        <w:numPr>
          <w:ilvl w:val="0"/>
          <w:numId w:val="15"/>
        </w:numPr>
        <w:spacing w:line="259" w:lineRule="auto"/>
        <w:ind w:left="851"/>
        <w:jc w:val="both"/>
        <w:rPr>
          <w:rFonts w:eastAsia="Calibri" w:cs="Arial"/>
        </w:rPr>
      </w:pPr>
      <w:r w:rsidRPr="00320C40">
        <w:rPr>
          <w:rFonts w:eastAsia="Calibri" w:cs="Arial"/>
        </w:rPr>
        <w:t>Essen (Nahrung zerkleinern / zum Mund führen)</w:t>
      </w:r>
    </w:p>
    <w:p w14:paraId="2540364E" w14:textId="77777777" w:rsidR="00D564AB" w:rsidRPr="00320C40" w:rsidRDefault="00013BF5" w:rsidP="00320C40">
      <w:pPr>
        <w:pStyle w:val="Listenabsatz"/>
        <w:numPr>
          <w:ilvl w:val="0"/>
          <w:numId w:val="15"/>
        </w:numPr>
        <w:spacing w:line="259" w:lineRule="auto"/>
        <w:ind w:left="851"/>
        <w:jc w:val="both"/>
        <w:rPr>
          <w:rFonts w:eastAsia="Calibri" w:cs="Arial"/>
        </w:rPr>
      </w:pPr>
      <w:r w:rsidRPr="00320C40">
        <w:rPr>
          <w:rFonts w:eastAsia="Calibri" w:cs="Arial"/>
        </w:rPr>
        <w:t>Körperpflege</w:t>
      </w:r>
      <w:r w:rsidR="00D564AB" w:rsidRPr="00320C40">
        <w:rPr>
          <w:rFonts w:eastAsia="Calibri" w:cs="Arial"/>
        </w:rPr>
        <w:t xml:space="preserve"> (waschen, kämmen, rasieren, duschen)</w:t>
      </w:r>
    </w:p>
    <w:p w14:paraId="2B7006FC" w14:textId="77777777" w:rsidR="00D564AB" w:rsidRPr="00320C40" w:rsidRDefault="00013BF5" w:rsidP="00320C40">
      <w:pPr>
        <w:pStyle w:val="Listenabsatz"/>
        <w:numPr>
          <w:ilvl w:val="0"/>
          <w:numId w:val="15"/>
        </w:numPr>
        <w:spacing w:line="259" w:lineRule="auto"/>
        <w:ind w:left="851"/>
        <w:jc w:val="both"/>
        <w:rPr>
          <w:rFonts w:eastAsia="Calibri" w:cs="Arial"/>
        </w:rPr>
      </w:pPr>
      <w:r w:rsidRPr="00320C40">
        <w:rPr>
          <w:rFonts w:eastAsia="Calibri" w:cs="Arial"/>
        </w:rPr>
        <w:t>Toilette</w:t>
      </w:r>
      <w:r w:rsidR="00D564AB" w:rsidRPr="00320C40">
        <w:rPr>
          <w:rFonts w:eastAsia="Calibri" w:cs="Arial"/>
        </w:rPr>
        <w:t xml:space="preserve"> (Reinigung nach Toilettengang</w:t>
      </w:r>
      <w:r w:rsidRPr="00320C40">
        <w:rPr>
          <w:rFonts w:eastAsia="Calibri" w:cs="Arial"/>
        </w:rPr>
        <w:t>,</w:t>
      </w:r>
      <w:r w:rsidR="00D564AB" w:rsidRPr="00320C40">
        <w:rPr>
          <w:rFonts w:eastAsia="Calibri" w:cs="Arial"/>
        </w:rPr>
        <w:t xml:space="preserve"> Richten der Kleider, Katheterisierung)</w:t>
      </w:r>
    </w:p>
    <w:p w14:paraId="03C8B151" w14:textId="77777777" w:rsidR="00692A07" w:rsidRPr="00320C40" w:rsidRDefault="00013BF5" w:rsidP="00320C40">
      <w:pPr>
        <w:pStyle w:val="Listenabsatz"/>
        <w:numPr>
          <w:ilvl w:val="0"/>
          <w:numId w:val="15"/>
        </w:numPr>
        <w:spacing w:line="259" w:lineRule="auto"/>
        <w:ind w:left="851"/>
        <w:jc w:val="both"/>
        <w:rPr>
          <w:rFonts w:eastAsia="Calibri" w:cs="Arial"/>
        </w:rPr>
      </w:pPr>
      <w:r w:rsidRPr="00320C40">
        <w:rPr>
          <w:rFonts w:eastAsia="Calibri" w:cs="Arial"/>
        </w:rPr>
        <w:t>Fortbewegung und Pflege gesellschaftlicher Kontakte</w:t>
      </w:r>
      <w:r w:rsidR="00D564AB" w:rsidRPr="00320C40">
        <w:rPr>
          <w:rFonts w:eastAsia="Calibri" w:cs="Arial"/>
        </w:rPr>
        <w:t xml:space="preserve"> </w:t>
      </w:r>
    </w:p>
    <w:p w14:paraId="454713A4" w14:textId="77777777" w:rsidR="00F801F1" w:rsidRPr="00320C40" w:rsidRDefault="00F801F1" w:rsidP="00320C40">
      <w:pPr>
        <w:pStyle w:val="Listenabsatz"/>
        <w:numPr>
          <w:ilvl w:val="0"/>
          <w:numId w:val="15"/>
        </w:numPr>
        <w:spacing w:line="259" w:lineRule="auto"/>
        <w:ind w:left="426"/>
        <w:jc w:val="both"/>
        <w:rPr>
          <w:rFonts w:eastAsia="Calibri" w:cs="Arial"/>
        </w:rPr>
      </w:pPr>
      <w:r w:rsidRPr="00320C40">
        <w:rPr>
          <w:rFonts w:eastAsia="Calibri" w:cs="Arial"/>
        </w:rPr>
        <w:t>Medizinisch-pflegerische Hilfe</w:t>
      </w:r>
      <w:r w:rsidR="004B11F5" w:rsidRPr="00320C40">
        <w:rPr>
          <w:rFonts w:eastAsia="Calibri" w:cs="Arial"/>
        </w:rPr>
        <w:t xml:space="preserve"> (überwachte Medikamentenabgabe, Verband wechseln etc.</w:t>
      </w:r>
    </w:p>
    <w:p w14:paraId="52C962A7" w14:textId="77777777" w:rsidR="00F801F1" w:rsidRPr="00320C40" w:rsidRDefault="00F801F1" w:rsidP="00320C40">
      <w:pPr>
        <w:pStyle w:val="Listenabsatz"/>
        <w:numPr>
          <w:ilvl w:val="0"/>
          <w:numId w:val="15"/>
        </w:numPr>
        <w:spacing w:line="259" w:lineRule="auto"/>
        <w:ind w:left="426"/>
        <w:jc w:val="both"/>
        <w:rPr>
          <w:rFonts w:eastAsia="Calibri" w:cs="Arial"/>
        </w:rPr>
      </w:pPr>
      <w:r w:rsidRPr="00320C40">
        <w:rPr>
          <w:rFonts w:eastAsia="Calibri" w:cs="Arial"/>
        </w:rPr>
        <w:t>Persönliche Überwachung</w:t>
      </w:r>
      <w:r w:rsidR="004B11F5" w:rsidRPr="00320C40">
        <w:rPr>
          <w:rFonts w:eastAsia="Calibri" w:cs="Arial"/>
        </w:rPr>
        <w:t xml:space="preserve"> (kann die betroffene Person 1-2 Std. unbeaufsichtigt sein)</w:t>
      </w:r>
    </w:p>
    <w:p w14:paraId="12DA85F9" w14:textId="77777777" w:rsidR="000D6AEA" w:rsidRPr="00320C40" w:rsidRDefault="000D6AEA" w:rsidP="00320C40">
      <w:pPr>
        <w:pStyle w:val="Listenabsatz"/>
        <w:numPr>
          <w:ilvl w:val="0"/>
          <w:numId w:val="15"/>
        </w:numPr>
        <w:spacing w:line="259" w:lineRule="auto"/>
        <w:ind w:left="426"/>
        <w:jc w:val="both"/>
        <w:rPr>
          <w:rFonts w:eastAsia="Calibri" w:cs="Arial"/>
        </w:rPr>
      </w:pPr>
      <w:r w:rsidRPr="00320C40">
        <w:rPr>
          <w:rFonts w:eastAsia="Calibri" w:cs="Arial"/>
        </w:rPr>
        <w:t>Lebenspraktische Begleitung zu Hause (z.B. wöchentliche Besuche einer Fachperson zur Organisation des Alltags und des selbständigen Wohnens)</w:t>
      </w:r>
    </w:p>
    <w:p w14:paraId="48E40037" w14:textId="02761E48" w:rsidR="00D564AB" w:rsidRPr="00320C40" w:rsidRDefault="00D564AB" w:rsidP="00AA445B">
      <w:pPr>
        <w:spacing w:line="259" w:lineRule="auto"/>
        <w:jc w:val="both"/>
        <w:rPr>
          <w:rFonts w:eastAsia="Calibri" w:cs="Arial"/>
        </w:rPr>
      </w:pPr>
    </w:p>
    <w:p w14:paraId="6DE91F29" w14:textId="77777777" w:rsidR="00F74A69" w:rsidRPr="00320C40" w:rsidRDefault="00D564AB" w:rsidP="00AA445B">
      <w:pPr>
        <w:spacing w:line="259" w:lineRule="auto"/>
        <w:jc w:val="both"/>
        <w:rPr>
          <w:rFonts w:eastAsia="Calibri" w:cs="Arial"/>
          <w:b/>
        </w:rPr>
      </w:pPr>
      <w:r w:rsidRPr="00320C40">
        <w:rPr>
          <w:rFonts w:eastAsia="Calibri" w:cs="Arial"/>
          <w:b/>
        </w:rPr>
        <w:t>Die Grade der Hilflosigkeit und die Vergütungen</w:t>
      </w:r>
    </w:p>
    <w:p w14:paraId="235D584A" w14:textId="2BEE5F09" w:rsidR="00F74A69" w:rsidRPr="00320C40" w:rsidRDefault="000D6AEA" w:rsidP="00AA445B">
      <w:pPr>
        <w:spacing w:line="259" w:lineRule="auto"/>
        <w:jc w:val="both"/>
        <w:rPr>
          <w:rFonts w:eastAsia="Calibri" w:cs="Arial"/>
        </w:rPr>
      </w:pPr>
      <w:r w:rsidRPr="00320C40">
        <w:rPr>
          <w:rFonts w:eastAsia="Calibri" w:cs="Arial"/>
        </w:rPr>
        <w:t xml:space="preserve">Es werden 3 Grade </w:t>
      </w:r>
      <w:r w:rsidR="002174C7" w:rsidRPr="00320C40">
        <w:rPr>
          <w:rFonts w:eastAsia="Calibri" w:cs="Arial"/>
        </w:rPr>
        <w:t xml:space="preserve">der Hilflosigkeit unterschieden, wobei im IV- und im AHV-Alter unterschiedliche Ansätze gelten. </w:t>
      </w:r>
      <w:r w:rsidR="00207C3F">
        <w:rPr>
          <w:rFonts w:eastAsia="Calibri" w:cs="Arial"/>
        </w:rPr>
        <w:t xml:space="preserve">Ausserdem spielt es eine Rolle, ob jemand zu Hause oder im Heim lebt. </w:t>
      </w:r>
      <w:r w:rsidR="002174C7" w:rsidRPr="00320C40">
        <w:rPr>
          <w:rFonts w:eastAsia="Calibri" w:cs="Arial"/>
        </w:rPr>
        <w:t>Wenn jemand im IV-Alter Hilflosenentschädigungen bezogen hat, gilt für das AHV-Alter eine Besitzstandwahrung. Der Schweregrad der Hilflosigkeit bemisst sich nach den Einschränkungen bei den alltäglichen Lebensverrichtungen</w:t>
      </w:r>
      <w:r w:rsidR="0020765D" w:rsidRPr="00320C40">
        <w:rPr>
          <w:rFonts w:eastAsia="Calibri" w:cs="Arial"/>
        </w:rPr>
        <w:t xml:space="preserve"> und den permanenten medizinischen und pflegerischen Unterstützungen</w:t>
      </w:r>
      <w:r w:rsidR="002174C7" w:rsidRPr="00320C40">
        <w:rPr>
          <w:rFonts w:eastAsia="Calibri" w:cs="Arial"/>
        </w:rPr>
        <w:t xml:space="preserve">. </w:t>
      </w:r>
    </w:p>
    <w:p w14:paraId="4108B14E" w14:textId="77777777" w:rsidR="0020765D" w:rsidRPr="00320C40" w:rsidRDefault="0020765D" w:rsidP="00AA445B">
      <w:pPr>
        <w:spacing w:line="259" w:lineRule="auto"/>
        <w:jc w:val="both"/>
        <w:rPr>
          <w:rFonts w:eastAsia="Calibri" w:cs="Arial"/>
        </w:rPr>
      </w:pPr>
    </w:p>
    <w:p w14:paraId="0586D741" w14:textId="77777777" w:rsidR="002174C7" w:rsidRPr="00320C40" w:rsidRDefault="002174C7" w:rsidP="00AA445B">
      <w:pPr>
        <w:spacing w:line="259" w:lineRule="auto"/>
        <w:jc w:val="both"/>
        <w:rPr>
          <w:rFonts w:eastAsia="Calibri" w:cs="Arial"/>
        </w:rPr>
      </w:pPr>
      <w:r w:rsidRPr="00320C40">
        <w:rPr>
          <w:rFonts w:eastAsia="Calibri" w:cs="Arial"/>
        </w:rPr>
        <w:t>Im IV-Alter (Entschädigung Stand 2021):</w:t>
      </w:r>
    </w:p>
    <w:p w14:paraId="20FC8AE4" w14:textId="37311DAA" w:rsidR="000D6AEA" w:rsidRPr="00320C40" w:rsidRDefault="000D6AEA" w:rsidP="009F03CA">
      <w:pPr>
        <w:pStyle w:val="Listenabsatz"/>
        <w:numPr>
          <w:ilvl w:val="0"/>
          <w:numId w:val="17"/>
        </w:numPr>
        <w:tabs>
          <w:tab w:val="left" w:pos="3402"/>
          <w:tab w:val="left" w:pos="5954"/>
          <w:tab w:val="decimal" w:pos="7230"/>
          <w:tab w:val="decimal" w:pos="7797"/>
        </w:tabs>
        <w:spacing w:line="259" w:lineRule="auto"/>
        <w:jc w:val="both"/>
        <w:rPr>
          <w:rFonts w:eastAsia="Calibri" w:cs="Arial"/>
        </w:rPr>
      </w:pPr>
      <w:r w:rsidRPr="00320C40">
        <w:rPr>
          <w:rFonts w:eastAsia="Calibri" w:cs="Arial"/>
        </w:rPr>
        <w:t>Leichte Hilflosigkeit</w:t>
      </w:r>
      <w:r w:rsidRPr="00320C40">
        <w:rPr>
          <w:rFonts w:eastAsia="Calibri" w:cs="Arial"/>
        </w:rPr>
        <w:tab/>
        <w:t xml:space="preserve">im Heim Fr. </w:t>
      </w:r>
      <w:r w:rsidR="00F801F1" w:rsidRPr="00320C40">
        <w:rPr>
          <w:rFonts w:eastAsia="Calibri" w:cs="Arial"/>
        </w:rPr>
        <w:t>1</w:t>
      </w:r>
      <w:r w:rsidR="00207C3F">
        <w:rPr>
          <w:rFonts w:eastAsia="Calibri" w:cs="Arial"/>
        </w:rPr>
        <w:t>23</w:t>
      </w:r>
      <w:r w:rsidR="00F801F1" w:rsidRPr="00320C40">
        <w:rPr>
          <w:rFonts w:eastAsia="Calibri" w:cs="Arial"/>
        </w:rPr>
        <w:t>.00</w:t>
      </w:r>
      <w:r w:rsidR="00F801F1" w:rsidRPr="00320C40">
        <w:rPr>
          <w:rFonts w:eastAsia="Calibri" w:cs="Arial"/>
        </w:rPr>
        <w:tab/>
        <w:t>zu Hause</w:t>
      </w:r>
      <w:r w:rsidR="00F801F1" w:rsidRPr="00320C40">
        <w:rPr>
          <w:rFonts w:eastAsia="Calibri" w:cs="Arial"/>
        </w:rPr>
        <w:tab/>
        <w:t xml:space="preserve">Fr. </w:t>
      </w:r>
      <w:r w:rsidR="00F801F1" w:rsidRPr="00320C40">
        <w:rPr>
          <w:rFonts w:eastAsia="Calibri" w:cs="Arial"/>
        </w:rPr>
        <w:tab/>
        <w:t>4</w:t>
      </w:r>
      <w:r w:rsidR="00207C3F">
        <w:rPr>
          <w:rFonts w:eastAsia="Calibri" w:cs="Arial"/>
        </w:rPr>
        <w:t>90</w:t>
      </w:r>
      <w:r w:rsidR="00F801F1" w:rsidRPr="00320C40">
        <w:rPr>
          <w:rFonts w:eastAsia="Calibri" w:cs="Arial"/>
        </w:rPr>
        <w:t>.00</w:t>
      </w:r>
    </w:p>
    <w:p w14:paraId="13692219" w14:textId="3B9C1890" w:rsidR="00F801F1" w:rsidRPr="00320C40" w:rsidRDefault="00F801F1" w:rsidP="009F03CA">
      <w:pPr>
        <w:pStyle w:val="Listenabsatz"/>
        <w:numPr>
          <w:ilvl w:val="0"/>
          <w:numId w:val="17"/>
        </w:numPr>
        <w:tabs>
          <w:tab w:val="left" w:pos="3402"/>
          <w:tab w:val="left" w:pos="5954"/>
          <w:tab w:val="decimal" w:pos="7230"/>
          <w:tab w:val="decimal" w:pos="7797"/>
        </w:tabs>
        <w:spacing w:line="259" w:lineRule="auto"/>
        <w:jc w:val="both"/>
        <w:rPr>
          <w:rFonts w:eastAsia="Calibri" w:cs="Arial"/>
        </w:rPr>
      </w:pPr>
      <w:r w:rsidRPr="00320C40">
        <w:rPr>
          <w:rFonts w:eastAsia="Calibri" w:cs="Arial"/>
        </w:rPr>
        <w:t>Mittlere Hilflosigkeit</w:t>
      </w:r>
      <w:r w:rsidRPr="00320C40">
        <w:rPr>
          <w:rFonts w:eastAsia="Calibri" w:cs="Arial"/>
        </w:rPr>
        <w:tab/>
        <w:t xml:space="preserve">im Heim Fr. </w:t>
      </w:r>
      <w:r w:rsidR="00207C3F">
        <w:rPr>
          <w:rFonts w:eastAsia="Calibri" w:cs="Arial"/>
        </w:rPr>
        <w:t>30</w:t>
      </w:r>
      <w:r w:rsidRPr="00320C40">
        <w:rPr>
          <w:rFonts w:eastAsia="Calibri" w:cs="Arial"/>
        </w:rPr>
        <w:t>6.00</w:t>
      </w:r>
      <w:r w:rsidRPr="00320C40">
        <w:rPr>
          <w:rFonts w:eastAsia="Calibri" w:cs="Arial"/>
        </w:rPr>
        <w:tab/>
        <w:t>zu Hause</w:t>
      </w:r>
      <w:r w:rsidRPr="00320C40">
        <w:rPr>
          <w:rFonts w:eastAsia="Calibri" w:cs="Arial"/>
        </w:rPr>
        <w:tab/>
        <w:t>Fr.</w:t>
      </w:r>
      <w:r w:rsidRPr="00320C40">
        <w:rPr>
          <w:rFonts w:eastAsia="Calibri" w:cs="Arial"/>
        </w:rPr>
        <w:tab/>
        <w:t>1</w:t>
      </w:r>
      <w:r w:rsidR="00207C3F">
        <w:rPr>
          <w:rFonts w:eastAsia="Calibri" w:cs="Arial"/>
        </w:rPr>
        <w:t>22</w:t>
      </w:r>
      <w:r w:rsidRPr="00320C40">
        <w:rPr>
          <w:rFonts w:eastAsia="Calibri" w:cs="Arial"/>
        </w:rPr>
        <w:t>5.00</w:t>
      </w:r>
    </w:p>
    <w:p w14:paraId="434DE7AF" w14:textId="16225FDF" w:rsidR="00F801F1" w:rsidRPr="00320C40" w:rsidRDefault="00F801F1" w:rsidP="009F03CA">
      <w:pPr>
        <w:pStyle w:val="Listenabsatz"/>
        <w:numPr>
          <w:ilvl w:val="0"/>
          <w:numId w:val="17"/>
        </w:numPr>
        <w:tabs>
          <w:tab w:val="left" w:pos="3402"/>
          <w:tab w:val="left" w:pos="5954"/>
          <w:tab w:val="decimal" w:pos="7230"/>
          <w:tab w:val="decimal" w:pos="7797"/>
        </w:tabs>
        <w:spacing w:line="259" w:lineRule="auto"/>
        <w:jc w:val="both"/>
        <w:rPr>
          <w:rFonts w:eastAsia="Calibri" w:cs="Arial"/>
        </w:rPr>
      </w:pPr>
      <w:r w:rsidRPr="00320C40">
        <w:rPr>
          <w:rFonts w:eastAsia="Calibri" w:cs="Arial"/>
        </w:rPr>
        <w:t>Schwere Hilflosigkeit</w:t>
      </w:r>
      <w:r w:rsidRPr="00320C40">
        <w:rPr>
          <w:rFonts w:eastAsia="Calibri" w:cs="Arial"/>
        </w:rPr>
        <w:tab/>
        <w:t>im Heim Fr. 4</w:t>
      </w:r>
      <w:r w:rsidR="00207C3F">
        <w:rPr>
          <w:rFonts w:eastAsia="Calibri" w:cs="Arial"/>
        </w:rPr>
        <w:t>90</w:t>
      </w:r>
      <w:r w:rsidRPr="00320C40">
        <w:rPr>
          <w:rFonts w:eastAsia="Calibri" w:cs="Arial"/>
        </w:rPr>
        <w:t>.00</w:t>
      </w:r>
      <w:r w:rsidRPr="00320C40">
        <w:rPr>
          <w:rFonts w:eastAsia="Calibri" w:cs="Arial"/>
        </w:rPr>
        <w:tab/>
        <w:t>zu Hause</w:t>
      </w:r>
      <w:r w:rsidRPr="00320C40">
        <w:rPr>
          <w:rFonts w:eastAsia="Calibri" w:cs="Arial"/>
        </w:rPr>
        <w:tab/>
        <w:t>Fr.</w:t>
      </w:r>
      <w:r w:rsidRPr="00320C40">
        <w:rPr>
          <w:rFonts w:eastAsia="Calibri" w:cs="Arial"/>
        </w:rPr>
        <w:tab/>
        <w:t>1</w:t>
      </w:r>
      <w:r w:rsidR="00207C3F">
        <w:rPr>
          <w:rFonts w:eastAsia="Calibri" w:cs="Arial"/>
        </w:rPr>
        <w:t>960</w:t>
      </w:r>
      <w:r w:rsidRPr="00320C40">
        <w:rPr>
          <w:rFonts w:eastAsia="Calibri" w:cs="Arial"/>
        </w:rPr>
        <w:t>.00</w:t>
      </w:r>
    </w:p>
    <w:p w14:paraId="1EBDECCF" w14:textId="77777777" w:rsidR="00F801F1" w:rsidRPr="00320C40" w:rsidRDefault="00F801F1" w:rsidP="00F801F1">
      <w:pPr>
        <w:tabs>
          <w:tab w:val="left" w:pos="3402"/>
          <w:tab w:val="left" w:pos="5954"/>
          <w:tab w:val="decimal" w:pos="7230"/>
          <w:tab w:val="decimal" w:pos="7797"/>
        </w:tabs>
        <w:spacing w:line="259" w:lineRule="auto"/>
        <w:jc w:val="both"/>
        <w:rPr>
          <w:rFonts w:eastAsia="Calibri" w:cs="Arial"/>
        </w:rPr>
      </w:pPr>
    </w:p>
    <w:p w14:paraId="77327891" w14:textId="77777777" w:rsidR="002174C7" w:rsidRPr="00320C40" w:rsidRDefault="002174C7" w:rsidP="002174C7">
      <w:pPr>
        <w:spacing w:line="259" w:lineRule="auto"/>
        <w:jc w:val="both"/>
        <w:rPr>
          <w:rFonts w:eastAsia="Calibri" w:cs="Arial"/>
        </w:rPr>
      </w:pPr>
      <w:r w:rsidRPr="00320C40">
        <w:rPr>
          <w:rFonts w:eastAsia="Calibri" w:cs="Arial"/>
        </w:rPr>
        <w:t>Im AHV-Alter (Entschädigung Stand 2021):</w:t>
      </w:r>
    </w:p>
    <w:p w14:paraId="66485BCB" w14:textId="3ABAAF37" w:rsidR="002174C7" w:rsidRPr="00320C40" w:rsidRDefault="002174C7" w:rsidP="009F03CA">
      <w:pPr>
        <w:pStyle w:val="Listenabsatz"/>
        <w:numPr>
          <w:ilvl w:val="0"/>
          <w:numId w:val="16"/>
        </w:numPr>
        <w:tabs>
          <w:tab w:val="left" w:pos="3402"/>
          <w:tab w:val="left" w:pos="5954"/>
          <w:tab w:val="decimal" w:pos="7230"/>
          <w:tab w:val="decimal" w:pos="7797"/>
        </w:tabs>
        <w:spacing w:line="259" w:lineRule="auto"/>
        <w:jc w:val="both"/>
        <w:rPr>
          <w:rFonts w:eastAsia="Calibri" w:cs="Arial"/>
        </w:rPr>
      </w:pPr>
      <w:r w:rsidRPr="00320C40">
        <w:rPr>
          <w:rFonts w:eastAsia="Calibri" w:cs="Arial"/>
        </w:rPr>
        <w:t>Leichte Hilflosigkeit</w:t>
      </w:r>
      <w:r w:rsidRPr="00320C40">
        <w:rPr>
          <w:rFonts w:eastAsia="Calibri" w:cs="Arial"/>
        </w:rPr>
        <w:tab/>
      </w:r>
      <w:r w:rsidRPr="00320C40">
        <w:rPr>
          <w:rFonts w:eastAsia="Calibri" w:cs="Arial"/>
        </w:rPr>
        <w:tab/>
        <w:t>zu Hause</w:t>
      </w:r>
      <w:r w:rsidRPr="00320C40">
        <w:rPr>
          <w:rFonts w:eastAsia="Calibri" w:cs="Arial"/>
        </w:rPr>
        <w:tab/>
        <w:t xml:space="preserve">Fr. </w:t>
      </w:r>
      <w:r w:rsidRPr="00320C40">
        <w:rPr>
          <w:rFonts w:eastAsia="Calibri" w:cs="Arial"/>
        </w:rPr>
        <w:tab/>
        <w:t>2</w:t>
      </w:r>
      <w:r w:rsidR="00207C3F">
        <w:rPr>
          <w:rFonts w:eastAsia="Calibri" w:cs="Arial"/>
        </w:rPr>
        <w:t>45.</w:t>
      </w:r>
      <w:r w:rsidRPr="00320C40">
        <w:rPr>
          <w:rFonts w:eastAsia="Calibri" w:cs="Arial"/>
        </w:rPr>
        <w:t>00</w:t>
      </w:r>
    </w:p>
    <w:p w14:paraId="00F6642D" w14:textId="590DA3D0" w:rsidR="002174C7" w:rsidRPr="00320C40" w:rsidRDefault="002174C7" w:rsidP="009F03CA">
      <w:pPr>
        <w:pStyle w:val="Listenabsatz"/>
        <w:numPr>
          <w:ilvl w:val="0"/>
          <w:numId w:val="16"/>
        </w:numPr>
        <w:tabs>
          <w:tab w:val="left" w:pos="3402"/>
          <w:tab w:val="left" w:pos="5954"/>
          <w:tab w:val="decimal" w:pos="7230"/>
          <w:tab w:val="decimal" w:pos="7797"/>
        </w:tabs>
        <w:spacing w:line="259" w:lineRule="auto"/>
        <w:jc w:val="both"/>
        <w:rPr>
          <w:rFonts w:eastAsia="Calibri" w:cs="Arial"/>
        </w:rPr>
      </w:pPr>
      <w:r w:rsidRPr="00320C40">
        <w:rPr>
          <w:rFonts w:eastAsia="Calibri" w:cs="Arial"/>
        </w:rPr>
        <w:t>Mittlere Hilflosigkeit</w:t>
      </w:r>
      <w:r w:rsidRPr="00320C40">
        <w:rPr>
          <w:rFonts w:eastAsia="Calibri" w:cs="Arial"/>
        </w:rPr>
        <w:tab/>
        <w:t xml:space="preserve">im Heim Fr. </w:t>
      </w:r>
      <w:r w:rsidR="00207C3F">
        <w:rPr>
          <w:rFonts w:eastAsia="Calibri" w:cs="Arial"/>
        </w:rPr>
        <w:t>613</w:t>
      </w:r>
      <w:r w:rsidRPr="00320C40">
        <w:rPr>
          <w:rFonts w:eastAsia="Calibri" w:cs="Arial"/>
        </w:rPr>
        <w:t>.00</w:t>
      </w:r>
      <w:r w:rsidRPr="00320C40">
        <w:rPr>
          <w:rFonts w:eastAsia="Calibri" w:cs="Arial"/>
        </w:rPr>
        <w:tab/>
        <w:t>zu Hause</w:t>
      </w:r>
      <w:r w:rsidRPr="00320C40">
        <w:rPr>
          <w:rFonts w:eastAsia="Calibri" w:cs="Arial"/>
        </w:rPr>
        <w:tab/>
        <w:t>Fr.</w:t>
      </w:r>
      <w:r w:rsidRPr="00320C40">
        <w:rPr>
          <w:rFonts w:eastAsia="Calibri" w:cs="Arial"/>
        </w:rPr>
        <w:tab/>
      </w:r>
      <w:r w:rsidR="00207C3F">
        <w:rPr>
          <w:rFonts w:eastAsia="Calibri" w:cs="Arial"/>
        </w:rPr>
        <w:t>613</w:t>
      </w:r>
      <w:r w:rsidRPr="00320C40">
        <w:rPr>
          <w:rFonts w:eastAsia="Calibri" w:cs="Arial"/>
        </w:rPr>
        <w:t>.00</w:t>
      </w:r>
    </w:p>
    <w:p w14:paraId="076DB545" w14:textId="5C0B94F7" w:rsidR="002174C7" w:rsidRPr="00320C40" w:rsidRDefault="002174C7" w:rsidP="009F03CA">
      <w:pPr>
        <w:pStyle w:val="Listenabsatz"/>
        <w:numPr>
          <w:ilvl w:val="0"/>
          <w:numId w:val="16"/>
        </w:numPr>
        <w:tabs>
          <w:tab w:val="left" w:pos="3402"/>
          <w:tab w:val="left" w:pos="5954"/>
          <w:tab w:val="decimal" w:pos="7230"/>
          <w:tab w:val="decimal" w:pos="7797"/>
        </w:tabs>
        <w:spacing w:line="259" w:lineRule="auto"/>
        <w:jc w:val="both"/>
        <w:rPr>
          <w:rFonts w:eastAsia="Calibri" w:cs="Arial"/>
        </w:rPr>
      </w:pPr>
      <w:r w:rsidRPr="00320C40">
        <w:rPr>
          <w:rFonts w:eastAsia="Calibri" w:cs="Arial"/>
        </w:rPr>
        <w:t>Schwere Hilflosigkeit</w:t>
      </w:r>
      <w:r w:rsidRPr="00320C40">
        <w:rPr>
          <w:rFonts w:eastAsia="Calibri" w:cs="Arial"/>
        </w:rPr>
        <w:tab/>
        <w:t>im Heim Fr. 9</w:t>
      </w:r>
      <w:r w:rsidR="00207C3F">
        <w:rPr>
          <w:rFonts w:eastAsia="Calibri" w:cs="Arial"/>
        </w:rPr>
        <w:t>80</w:t>
      </w:r>
      <w:r w:rsidRPr="00320C40">
        <w:rPr>
          <w:rFonts w:eastAsia="Calibri" w:cs="Arial"/>
        </w:rPr>
        <w:t>.00</w:t>
      </w:r>
      <w:r w:rsidRPr="00320C40">
        <w:rPr>
          <w:rFonts w:eastAsia="Calibri" w:cs="Arial"/>
        </w:rPr>
        <w:tab/>
        <w:t>zu Hause</w:t>
      </w:r>
      <w:r w:rsidRPr="00320C40">
        <w:rPr>
          <w:rFonts w:eastAsia="Calibri" w:cs="Arial"/>
        </w:rPr>
        <w:tab/>
        <w:t>Fr.</w:t>
      </w:r>
      <w:r w:rsidRPr="00320C40">
        <w:rPr>
          <w:rFonts w:eastAsia="Calibri" w:cs="Arial"/>
        </w:rPr>
        <w:tab/>
        <w:t>9</w:t>
      </w:r>
      <w:r w:rsidR="00207C3F">
        <w:rPr>
          <w:rFonts w:eastAsia="Calibri" w:cs="Arial"/>
        </w:rPr>
        <w:t>80</w:t>
      </w:r>
      <w:r w:rsidRPr="00320C40">
        <w:rPr>
          <w:rFonts w:eastAsia="Calibri" w:cs="Arial"/>
        </w:rPr>
        <w:t>.00</w:t>
      </w:r>
    </w:p>
    <w:p w14:paraId="3AB54835" w14:textId="77777777" w:rsidR="00F801F1" w:rsidRPr="00320C40" w:rsidRDefault="002174C7" w:rsidP="00F801F1">
      <w:pPr>
        <w:tabs>
          <w:tab w:val="left" w:pos="3402"/>
          <w:tab w:val="left" w:pos="5954"/>
          <w:tab w:val="decimal" w:pos="7230"/>
          <w:tab w:val="decimal" w:pos="7797"/>
        </w:tabs>
        <w:spacing w:line="259" w:lineRule="auto"/>
        <w:jc w:val="both"/>
        <w:rPr>
          <w:rFonts w:eastAsia="Calibri" w:cs="Arial"/>
          <w:b/>
        </w:rPr>
      </w:pPr>
      <w:r w:rsidRPr="00320C40">
        <w:rPr>
          <w:rFonts w:eastAsia="Calibri" w:cs="Arial"/>
          <w:b/>
        </w:rPr>
        <w:lastRenderedPageBreak/>
        <w:t>Anmeldung</w:t>
      </w:r>
    </w:p>
    <w:p w14:paraId="579FF00F" w14:textId="77777777" w:rsidR="007574A9" w:rsidRPr="00320C40" w:rsidRDefault="005B4ED5" w:rsidP="00F801F1">
      <w:pPr>
        <w:tabs>
          <w:tab w:val="left" w:pos="3402"/>
          <w:tab w:val="left" w:pos="5954"/>
          <w:tab w:val="decimal" w:pos="7230"/>
          <w:tab w:val="decimal" w:pos="7797"/>
        </w:tabs>
        <w:spacing w:line="259" w:lineRule="auto"/>
        <w:jc w:val="both"/>
        <w:rPr>
          <w:rFonts w:eastAsia="Calibri" w:cs="Arial"/>
        </w:rPr>
      </w:pPr>
      <w:r w:rsidRPr="00320C40">
        <w:rPr>
          <w:rFonts w:eastAsia="Calibri" w:cs="Arial"/>
        </w:rPr>
        <w:t>Die Hilflosenentschädigung können Sie anmelden, sobald davon ausgegangenen werden kann, dass sich keine Verbesserung des Gesundheitszustands und damit der Hilfsbedürftigkeit mehr einstellt. Verwenden Sie dazu das Anmeldeformular auf der Webseite der Ausgleichskasse Obwalden. Da die</w:t>
      </w:r>
      <w:r w:rsidR="007574A9" w:rsidRPr="00320C40">
        <w:rPr>
          <w:rFonts w:eastAsia="Calibri" w:cs="Arial"/>
        </w:rPr>
        <w:t xml:space="preserve"> Ausgleichskasse selbständig Abklärungen zur Hilflosenentschädigung vornimmt, müssen bei der Anmeldung keine Beilagen (Arztzeugnis u.ä.) eingereicht, jedoch eine Vollmacht zur Einholung medizinisch-pflegerischer Auskünfte unterschrieben werden.</w:t>
      </w:r>
    </w:p>
    <w:p w14:paraId="2DC946AB" w14:textId="77777777" w:rsidR="002174C7" w:rsidRDefault="002174C7" w:rsidP="00F801F1">
      <w:pPr>
        <w:tabs>
          <w:tab w:val="left" w:pos="3402"/>
          <w:tab w:val="left" w:pos="5954"/>
          <w:tab w:val="decimal" w:pos="7230"/>
          <w:tab w:val="decimal" w:pos="7797"/>
        </w:tabs>
        <w:spacing w:line="259" w:lineRule="auto"/>
        <w:jc w:val="both"/>
        <w:rPr>
          <w:rFonts w:eastAsia="Calibri" w:cs="Arial"/>
        </w:rPr>
      </w:pPr>
    </w:p>
    <w:p w14:paraId="4F67A4E0" w14:textId="4F667CF7" w:rsidR="00364337" w:rsidRPr="008A45AC" w:rsidRDefault="00364337" w:rsidP="00F801F1">
      <w:pPr>
        <w:tabs>
          <w:tab w:val="left" w:pos="3402"/>
          <w:tab w:val="left" w:pos="5954"/>
          <w:tab w:val="decimal" w:pos="7230"/>
          <w:tab w:val="decimal" w:pos="7797"/>
        </w:tabs>
        <w:spacing w:line="259" w:lineRule="auto"/>
        <w:jc w:val="both"/>
        <w:rPr>
          <w:rFonts w:eastAsia="Calibri" w:cs="Arial"/>
          <w:b/>
          <w:bCs/>
        </w:rPr>
      </w:pPr>
      <w:r w:rsidRPr="008A45AC">
        <w:rPr>
          <w:rFonts w:eastAsia="Calibri" w:cs="Arial"/>
          <w:b/>
          <w:bCs/>
        </w:rPr>
        <w:t>Sistierung der Hilflosenentschädigung</w:t>
      </w:r>
    </w:p>
    <w:p w14:paraId="6A13E08F" w14:textId="63EA5FAC" w:rsidR="00364337" w:rsidRDefault="00364337" w:rsidP="00F801F1">
      <w:pPr>
        <w:tabs>
          <w:tab w:val="left" w:pos="3402"/>
          <w:tab w:val="left" w:pos="5954"/>
          <w:tab w:val="decimal" w:pos="7230"/>
          <w:tab w:val="decimal" w:pos="7797"/>
        </w:tabs>
        <w:spacing w:line="259" w:lineRule="auto"/>
        <w:jc w:val="both"/>
        <w:rPr>
          <w:rFonts w:eastAsia="Calibri" w:cs="Arial"/>
        </w:rPr>
      </w:pPr>
      <w:r>
        <w:rPr>
          <w:rFonts w:eastAsia="Calibri" w:cs="Arial"/>
        </w:rPr>
        <w:t>Die Hilflosenentschädigung wird für jeden vollen Kalendermonat sistiert, den die betroffene Person in eine</w:t>
      </w:r>
      <w:r w:rsidR="008A45AC">
        <w:rPr>
          <w:rFonts w:eastAsia="Calibri" w:cs="Arial"/>
        </w:rPr>
        <w:t>r Heilanstalt (</w:t>
      </w:r>
      <w:r>
        <w:rPr>
          <w:rFonts w:eastAsia="Calibri" w:cs="Arial"/>
        </w:rPr>
        <w:t>Spital</w:t>
      </w:r>
      <w:r w:rsidR="008A45AC">
        <w:rPr>
          <w:rFonts w:eastAsia="Calibri" w:cs="Arial"/>
        </w:rPr>
        <w:t xml:space="preserve"> oder REHA-Klinik) verbringt oder sich mehr als 24 Tage in einer Institution zur Durchführung von Eingliederungsmassnahmen aufhält.</w:t>
      </w:r>
    </w:p>
    <w:p w14:paraId="10849344" w14:textId="77777777" w:rsidR="008A45AC" w:rsidRDefault="008A45AC" w:rsidP="00F801F1">
      <w:pPr>
        <w:tabs>
          <w:tab w:val="left" w:pos="3402"/>
          <w:tab w:val="left" w:pos="5954"/>
          <w:tab w:val="decimal" w:pos="7230"/>
          <w:tab w:val="decimal" w:pos="7797"/>
        </w:tabs>
        <w:spacing w:line="259" w:lineRule="auto"/>
        <w:jc w:val="both"/>
        <w:rPr>
          <w:rFonts w:eastAsia="Calibri" w:cs="Arial"/>
        </w:rPr>
      </w:pPr>
    </w:p>
    <w:p w14:paraId="5FFA3CF0" w14:textId="078E6083" w:rsidR="008A45AC" w:rsidRPr="008A45AC" w:rsidRDefault="008A45AC" w:rsidP="00F801F1">
      <w:pPr>
        <w:tabs>
          <w:tab w:val="left" w:pos="3402"/>
          <w:tab w:val="left" w:pos="5954"/>
          <w:tab w:val="decimal" w:pos="7230"/>
          <w:tab w:val="decimal" w:pos="7797"/>
        </w:tabs>
        <w:spacing w:line="259" w:lineRule="auto"/>
        <w:jc w:val="both"/>
        <w:rPr>
          <w:rFonts w:eastAsia="Calibri" w:cs="Arial"/>
          <w:b/>
          <w:bCs/>
        </w:rPr>
      </w:pPr>
      <w:r w:rsidRPr="008A45AC">
        <w:rPr>
          <w:rFonts w:eastAsia="Calibri" w:cs="Arial"/>
          <w:b/>
          <w:bCs/>
        </w:rPr>
        <w:t>Hilflosenentschädigung und Steuern</w:t>
      </w:r>
    </w:p>
    <w:p w14:paraId="6B7ABCD9" w14:textId="5768A6A1" w:rsidR="008A45AC" w:rsidRDefault="008A45AC" w:rsidP="00F801F1">
      <w:pPr>
        <w:tabs>
          <w:tab w:val="left" w:pos="3402"/>
          <w:tab w:val="left" w:pos="5954"/>
          <w:tab w:val="decimal" w:pos="7230"/>
          <w:tab w:val="decimal" w:pos="7797"/>
        </w:tabs>
        <w:spacing w:line="259" w:lineRule="auto"/>
        <w:jc w:val="both"/>
        <w:rPr>
          <w:rFonts w:eastAsia="Calibri" w:cs="Arial"/>
        </w:rPr>
      </w:pPr>
      <w:r>
        <w:rPr>
          <w:rFonts w:eastAsia="Calibri" w:cs="Arial"/>
        </w:rPr>
        <w:t>Die betroffene Person muss die Hilflosenentschädigung in der Steuererklärung nicht als Einkommen deklarieren.</w:t>
      </w:r>
    </w:p>
    <w:p w14:paraId="331487E9" w14:textId="473A1D72" w:rsidR="008A45AC" w:rsidRDefault="008A45AC" w:rsidP="00F801F1">
      <w:pPr>
        <w:tabs>
          <w:tab w:val="left" w:pos="3402"/>
          <w:tab w:val="left" w:pos="5954"/>
          <w:tab w:val="decimal" w:pos="7230"/>
          <w:tab w:val="decimal" w:pos="7797"/>
        </w:tabs>
        <w:spacing w:line="259" w:lineRule="auto"/>
        <w:jc w:val="both"/>
        <w:rPr>
          <w:rFonts w:eastAsia="Calibri" w:cs="Arial"/>
        </w:rPr>
      </w:pPr>
      <w:r>
        <w:rPr>
          <w:rFonts w:eastAsia="Calibri" w:cs="Arial"/>
        </w:rPr>
        <w:t>Im Kanton Obwalden gilt, dass auch pflegende Angehörige, die von der betroffenen Person für ihre Arbeit mit der Hilflosenentschädigung bezahlt werden, diese Entschädigung nicht als Einkommen versteuern müssen (aber weitere, aus einer Rente oder dem Vermögen finanzierte Bezahlung</w:t>
      </w:r>
      <w:r w:rsidR="003342D4">
        <w:rPr>
          <w:rFonts w:eastAsia="Calibri" w:cs="Arial"/>
        </w:rPr>
        <w:t>en</w:t>
      </w:r>
      <w:r>
        <w:rPr>
          <w:rFonts w:eastAsia="Calibri" w:cs="Arial"/>
        </w:rPr>
        <w:t xml:space="preserve"> schon!).</w:t>
      </w:r>
      <w:r w:rsidR="003342D4">
        <w:rPr>
          <w:rFonts w:eastAsia="Calibri" w:cs="Arial"/>
        </w:rPr>
        <w:t xml:space="preserve"> Pflegende Angehörige müssen aber auf die gesamte Entschädigung – also auch auf die Hilflosenentschädigung! – AHV-Beiträge leisten.</w:t>
      </w:r>
    </w:p>
    <w:p w14:paraId="5F03F591" w14:textId="77777777" w:rsidR="003342D4" w:rsidRPr="00320C40" w:rsidRDefault="003342D4" w:rsidP="00F801F1">
      <w:pPr>
        <w:tabs>
          <w:tab w:val="left" w:pos="3402"/>
          <w:tab w:val="left" w:pos="5954"/>
          <w:tab w:val="decimal" w:pos="7230"/>
          <w:tab w:val="decimal" w:pos="7797"/>
        </w:tabs>
        <w:spacing w:line="259" w:lineRule="auto"/>
        <w:jc w:val="both"/>
        <w:rPr>
          <w:rFonts w:eastAsia="Calibri" w:cs="Arial"/>
        </w:rPr>
      </w:pPr>
    </w:p>
    <w:p w14:paraId="1DA8D215" w14:textId="77777777" w:rsidR="00955F59" w:rsidRPr="00320C40" w:rsidRDefault="00955F59" w:rsidP="00F801F1">
      <w:pPr>
        <w:tabs>
          <w:tab w:val="left" w:pos="3402"/>
          <w:tab w:val="left" w:pos="5954"/>
          <w:tab w:val="decimal" w:pos="7230"/>
          <w:tab w:val="decimal" w:pos="7797"/>
        </w:tabs>
        <w:spacing w:line="259" w:lineRule="auto"/>
        <w:jc w:val="both"/>
        <w:rPr>
          <w:rFonts w:eastAsia="Calibri" w:cs="Arial"/>
        </w:rPr>
      </w:pPr>
    </w:p>
    <w:p w14:paraId="70903FCD" w14:textId="77777777" w:rsidR="000D6AEA" w:rsidRPr="00320C40" w:rsidRDefault="00955F59" w:rsidP="00AA445B">
      <w:pPr>
        <w:spacing w:line="259" w:lineRule="auto"/>
        <w:jc w:val="both"/>
        <w:rPr>
          <w:rFonts w:eastAsia="Calibri" w:cs="Arial"/>
        </w:rPr>
      </w:pPr>
      <w:r w:rsidRPr="00320C40">
        <w:rPr>
          <w:rFonts w:eastAsia="Calibri" w:cs="Arial"/>
        </w:rPr>
        <w:t>Links</w:t>
      </w:r>
    </w:p>
    <w:p w14:paraId="68EC82F2" w14:textId="77777777" w:rsidR="00955F59" w:rsidRPr="00320C40" w:rsidRDefault="00955F59" w:rsidP="00AA445B">
      <w:pPr>
        <w:spacing w:line="259" w:lineRule="auto"/>
        <w:jc w:val="both"/>
        <w:rPr>
          <w:rFonts w:eastAsia="Calibri" w:cs="Arial"/>
        </w:rPr>
      </w:pPr>
      <w:r w:rsidRPr="00320C40">
        <w:rPr>
          <w:rFonts w:eastAsia="Calibri" w:cs="Arial"/>
        </w:rPr>
        <w:t xml:space="preserve">Im IV-Alter: </w:t>
      </w:r>
      <w:hyperlink r:id="rId8" w:history="1">
        <w:r w:rsidRPr="00320C40">
          <w:rPr>
            <w:rStyle w:val="Hyperlink"/>
            <w:rFonts w:eastAsia="Calibri" w:cs="Arial"/>
          </w:rPr>
          <w:t>https://www.akow.ch/produkte/leistungsarten/hilflosenentschädigung/anmeldung</w:t>
        </w:r>
      </w:hyperlink>
    </w:p>
    <w:p w14:paraId="54687845" w14:textId="77777777" w:rsidR="00955F59" w:rsidRPr="00320C40" w:rsidRDefault="00955F59" w:rsidP="00955F59">
      <w:pPr>
        <w:spacing w:line="259" w:lineRule="auto"/>
        <w:ind w:right="-199"/>
        <w:jc w:val="both"/>
        <w:rPr>
          <w:rFonts w:eastAsia="Calibri" w:cs="Arial"/>
        </w:rPr>
      </w:pPr>
      <w:r w:rsidRPr="00320C40">
        <w:rPr>
          <w:rFonts w:eastAsia="Calibri" w:cs="Arial"/>
        </w:rPr>
        <w:t xml:space="preserve">Im AHV-Alter: </w:t>
      </w:r>
      <w:hyperlink r:id="rId9" w:history="1">
        <w:r w:rsidRPr="00320C40">
          <w:rPr>
            <w:rStyle w:val="Hyperlink"/>
            <w:rFonts w:eastAsia="Calibri" w:cs="Arial"/>
          </w:rPr>
          <w:t>https://www-ahv-iv.ch/de/Merkblätter-Formulare/Formulare/Leistungen-der-AHV</w:t>
        </w:r>
      </w:hyperlink>
    </w:p>
    <w:p w14:paraId="46DAE0A8" w14:textId="77777777" w:rsidR="000D6AEA" w:rsidRPr="00320C40" w:rsidRDefault="000D6AEA" w:rsidP="00AA445B">
      <w:pPr>
        <w:spacing w:line="259" w:lineRule="auto"/>
        <w:jc w:val="both"/>
        <w:rPr>
          <w:rFonts w:eastAsia="Calibri" w:cs="Arial"/>
        </w:rPr>
      </w:pPr>
    </w:p>
    <w:p w14:paraId="09B37547" w14:textId="77777777" w:rsidR="00364337" w:rsidRPr="00320C40" w:rsidRDefault="00364337" w:rsidP="00AA445B">
      <w:pPr>
        <w:spacing w:line="259" w:lineRule="auto"/>
        <w:jc w:val="both"/>
        <w:rPr>
          <w:rFonts w:eastAsia="Calibri" w:cs="Arial"/>
        </w:rPr>
      </w:pPr>
    </w:p>
    <w:sectPr w:rsidR="00364337" w:rsidRPr="00320C40" w:rsidSect="00191689">
      <w:footerReference w:type="default" r:id="rId10"/>
      <w:headerReference w:type="first" r:id="rId11"/>
      <w:footerReference w:type="first" r:id="rId12"/>
      <w:pgSz w:w="11907" w:h="16839" w:code="9"/>
      <w:pgMar w:top="2722" w:right="1191" w:bottom="1814" w:left="1701" w:header="680" w:footer="5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2037" w14:textId="77777777" w:rsidR="00203B7C" w:rsidRDefault="00203B7C">
      <w:r>
        <w:separator/>
      </w:r>
    </w:p>
  </w:endnote>
  <w:endnote w:type="continuationSeparator" w:id="0">
    <w:p w14:paraId="14AC5A3B" w14:textId="77777777" w:rsidR="00203B7C" w:rsidRDefault="002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9781235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7DE1DEC" w14:textId="6ABF2D2A" w:rsidR="00320C40" w:rsidRDefault="00320C40" w:rsidP="00320C40"/>
          <w:p w14:paraId="6F2E9B8E" w14:textId="00A1BB4D" w:rsidR="00320C40" w:rsidRDefault="00320C40" w:rsidP="00320C40">
            <w:pPr>
              <w:pStyle w:val="Fuzeile"/>
              <w:tabs>
                <w:tab w:val="clear" w:pos="4536"/>
                <w:tab w:val="clear" w:pos="9072"/>
                <w:tab w:val="center" w:pos="4820"/>
                <w:tab w:val="right" w:pos="9921"/>
              </w:tabs>
              <w:rPr>
                <w:sz w:val="16"/>
                <w:szCs w:val="16"/>
              </w:rPr>
            </w:pPr>
            <w:r w:rsidRPr="00644284">
              <w:rPr>
                <w:sz w:val="16"/>
                <w:szCs w:val="16"/>
              </w:rPr>
              <w:t xml:space="preserve">Aktualisiert: </w:t>
            </w:r>
            <w:r>
              <w:rPr>
                <w:sz w:val="16"/>
                <w:szCs w:val="16"/>
              </w:rPr>
              <w:t>10.</w:t>
            </w:r>
            <w:r w:rsidR="00207C3F">
              <w:rPr>
                <w:sz w:val="16"/>
                <w:szCs w:val="16"/>
              </w:rPr>
              <w:t>09</w:t>
            </w:r>
            <w:r>
              <w:rPr>
                <w:sz w:val="16"/>
                <w:szCs w:val="16"/>
              </w:rPr>
              <w:t>.202</w:t>
            </w:r>
            <w:r w:rsidR="00207C3F">
              <w:rPr>
                <w:sz w:val="16"/>
                <w:szCs w:val="16"/>
              </w:rPr>
              <w:t>3</w:t>
            </w:r>
            <w:r w:rsidRPr="00644284">
              <w:rPr>
                <w:sz w:val="16"/>
                <w:szCs w:val="16"/>
              </w:rPr>
              <w:t xml:space="preserve"> </w:t>
            </w:r>
            <w:r>
              <w:tab/>
            </w:r>
            <w:r>
              <w:rPr>
                <w:noProof/>
              </w:rPr>
              <w:tab/>
            </w:r>
            <w:r w:rsidRPr="00644284">
              <w:rPr>
                <w:noProof/>
                <w:sz w:val="16"/>
                <w:szCs w:val="16"/>
              </w:rPr>
              <w:t xml:space="preserve">Seite </w:t>
            </w:r>
            <w:r w:rsidRPr="00644284">
              <w:rPr>
                <w:sz w:val="16"/>
                <w:szCs w:val="16"/>
              </w:rPr>
              <w:fldChar w:fldCharType="begin"/>
            </w:r>
            <w:r w:rsidRPr="00644284">
              <w:rPr>
                <w:sz w:val="16"/>
                <w:szCs w:val="16"/>
              </w:rPr>
              <w:instrText xml:space="preserve"> PAGE   \* MERGEFORMAT </w:instrText>
            </w:r>
            <w:r w:rsidRPr="00644284">
              <w:rPr>
                <w:sz w:val="16"/>
                <w:szCs w:val="16"/>
              </w:rPr>
              <w:fldChar w:fldCharType="separate"/>
            </w:r>
            <w:r w:rsidR="001C7934">
              <w:rPr>
                <w:noProof/>
                <w:sz w:val="16"/>
                <w:szCs w:val="16"/>
              </w:rPr>
              <w:t>2</w:t>
            </w:r>
            <w:r w:rsidRPr="00644284">
              <w:rPr>
                <w:sz w:val="16"/>
                <w:szCs w:val="16"/>
              </w:rPr>
              <w:fldChar w:fldCharType="end"/>
            </w:r>
            <w:r w:rsidRPr="00644284">
              <w:rPr>
                <w:sz w:val="16"/>
                <w:szCs w:val="16"/>
              </w:rPr>
              <w:t xml:space="preserve"> von </w:t>
            </w:r>
            <w:r w:rsidRPr="00644284">
              <w:rPr>
                <w:sz w:val="16"/>
                <w:szCs w:val="16"/>
              </w:rPr>
              <w:fldChar w:fldCharType="begin"/>
            </w:r>
            <w:r w:rsidRPr="00644284">
              <w:rPr>
                <w:sz w:val="16"/>
                <w:szCs w:val="16"/>
              </w:rPr>
              <w:instrText xml:space="preserve"> NUMPAGES   \* MERGEFORMAT </w:instrText>
            </w:r>
            <w:r w:rsidRPr="00644284">
              <w:rPr>
                <w:sz w:val="16"/>
                <w:szCs w:val="16"/>
              </w:rPr>
              <w:fldChar w:fldCharType="separate"/>
            </w:r>
            <w:r w:rsidR="001C7934">
              <w:rPr>
                <w:noProof/>
                <w:sz w:val="16"/>
                <w:szCs w:val="16"/>
              </w:rPr>
              <w:t>2</w:t>
            </w:r>
            <w:r w:rsidRPr="00644284">
              <w:rPr>
                <w:sz w:val="16"/>
                <w:szCs w:val="16"/>
              </w:rPr>
              <w:fldChar w:fldCharType="end"/>
            </w:r>
          </w:p>
          <w:p w14:paraId="47D2EA7E" w14:textId="405268E8" w:rsidR="001C7934" w:rsidRDefault="001C7934" w:rsidP="00320C40">
            <w:pPr>
              <w:pStyle w:val="Fuzeile"/>
              <w:tabs>
                <w:tab w:val="clear" w:pos="4536"/>
                <w:tab w:val="clear" w:pos="9072"/>
                <w:tab w:val="center" w:pos="4820"/>
                <w:tab w:val="right" w:pos="9921"/>
              </w:tabs>
              <w:rPr>
                <w:sz w:val="16"/>
                <w:szCs w:val="16"/>
              </w:rPr>
            </w:pPr>
          </w:p>
          <w:p w14:paraId="348F5FE7" w14:textId="77777777" w:rsidR="001C7934" w:rsidRDefault="001C7934" w:rsidP="00320C40">
            <w:pPr>
              <w:pStyle w:val="Fuzeile"/>
              <w:tabs>
                <w:tab w:val="clear" w:pos="4536"/>
                <w:tab w:val="clear" w:pos="9072"/>
                <w:tab w:val="center" w:pos="4820"/>
                <w:tab w:val="right" w:pos="9921"/>
              </w:tabs>
            </w:pPr>
          </w:p>
          <w:p w14:paraId="44ADE388" w14:textId="600B6AF1" w:rsidR="000146D5" w:rsidRDefault="00D219ED" w:rsidP="000146D5">
            <w:pPr>
              <w:pStyle w:val="Fuzeile"/>
              <w:jc w:val="right"/>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544"/>
      <w:gridCol w:w="1417"/>
    </w:tblGrid>
    <w:tr w:rsidR="001C7934" w:rsidRPr="00587084" w14:paraId="329013D8" w14:textId="77777777" w:rsidTr="001C7934">
      <w:trPr>
        <w:trHeight w:val="1419"/>
      </w:trPr>
      <w:tc>
        <w:tcPr>
          <w:tcW w:w="4181" w:type="dxa"/>
          <w:tcBorders>
            <w:top w:val="nil"/>
            <w:left w:val="nil"/>
            <w:bottom w:val="nil"/>
            <w:right w:val="nil"/>
          </w:tcBorders>
          <w:vAlign w:val="bottom"/>
        </w:tcPr>
        <w:p w14:paraId="4060B79C" w14:textId="2D8B387C" w:rsidR="001C7934" w:rsidRPr="00030173" w:rsidRDefault="001C7934" w:rsidP="001C7934">
          <w:pPr>
            <w:pStyle w:val="Basis-Verzeichnis"/>
            <w:tabs>
              <w:tab w:val="clear" w:pos="6480"/>
            </w:tabs>
            <w:spacing w:line="240" w:lineRule="auto"/>
            <w:rPr>
              <w:sz w:val="12"/>
              <w:szCs w:val="12"/>
            </w:rPr>
          </w:pPr>
          <w:r w:rsidRPr="00644284">
            <w:rPr>
              <w:sz w:val="16"/>
              <w:szCs w:val="16"/>
            </w:rPr>
            <w:t xml:space="preserve">Aktualisiert: </w:t>
          </w:r>
          <w:r>
            <w:rPr>
              <w:sz w:val="16"/>
              <w:szCs w:val="16"/>
            </w:rPr>
            <w:t>10.</w:t>
          </w:r>
          <w:r w:rsidR="00207C3F">
            <w:rPr>
              <w:sz w:val="16"/>
              <w:szCs w:val="16"/>
            </w:rPr>
            <w:t>09</w:t>
          </w:r>
          <w:r>
            <w:rPr>
              <w:sz w:val="16"/>
              <w:szCs w:val="16"/>
            </w:rPr>
            <w:t>.202</w:t>
          </w:r>
          <w:r w:rsidR="00207C3F">
            <w:rPr>
              <w:sz w:val="16"/>
              <w:szCs w:val="16"/>
            </w:rPr>
            <w:t>3</w:t>
          </w:r>
        </w:p>
      </w:tc>
      <w:tc>
        <w:tcPr>
          <w:tcW w:w="3544" w:type="dxa"/>
          <w:tcBorders>
            <w:top w:val="nil"/>
            <w:left w:val="nil"/>
            <w:bottom w:val="nil"/>
            <w:right w:val="nil"/>
          </w:tcBorders>
          <w:vAlign w:val="bottom"/>
        </w:tcPr>
        <w:p w14:paraId="5970BD27" w14:textId="77777777" w:rsidR="001C7934" w:rsidRDefault="001C7934" w:rsidP="001C7934">
          <w:pPr>
            <w:pStyle w:val="Empfnger"/>
            <w:framePr w:wrap="auto" w:vAnchor="margin" w:yAlign="inline"/>
            <w:rPr>
              <w:sz w:val="15"/>
              <w:szCs w:val="15"/>
            </w:rPr>
          </w:pPr>
          <w:r w:rsidRPr="00C80F5F">
            <w:rPr>
              <w:rFonts w:cs="Arial"/>
              <w:noProof w:val="0"/>
              <w:sz w:val="15"/>
              <w:szCs w:val="15"/>
            </w:rPr>
            <w:t>Fachstelle Private Beistandspersonen</w:t>
          </w:r>
          <w:r w:rsidRPr="00D42C55">
            <w:rPr>
              <w:sz w:val="15"/>
              <w:szCs w:val="15"/>
            </w:rPr>
            <w:br/>
          </w:r>
          <w:r>
            <w:rPr>
              <w:sz w:val="15"/>
              <w:szCs w:val="15"/>
            </w:rPr>
            <w:t>Dorfplatz 4a</w:t>
          </w:r>
        </w:p>
        <w:p w14:paraId="55156712" w14:textId="77777777" w:rsidR="001C7934" w:rsidRPr="00950D8A" w:rsidRDefault="001C7934" w:rsidP="001C7934">
          <w:pPr>
            <w:pStyle w:val="Basis-Verzeichnis"/>
            <w:tabs>
              <w:tab w:val="clear" w:pos="6480"/>
            </w:tabs>
            <w:spacing w:line="240" w:lineRule="auto"/>
            <w:rPr>
              <w:sz w:val="14"/>
              <w:szCs w:val="14"/>
            </w:rPr>
          </w:pPr>
          <w:r>
            <w:rPr>
              <w:sz w:val="15"/>
              <w:szCs w:val="15"/>
            </w:rPr>
            <w:t>6060 Sarnen</w:t>
          </w:r>
          <w:r>
            <w:rPr>
              <w:sz w:val="15"/>
              <w:szCs w:val="15"/>
            </w:rPr>
            <w:br/>
            <w:t>Tel. 041 666 61 61</w:t>
          </w:r>
          <w:r>
            <w:rPr>
              <w:sz w:val="15"/>
              <w:szCs w:val="15"/>
            </w:rPr>
            <w:br/>
          </w:r>
          <w:r>
            <w:rPr>
              <w:rStyle w:val="Hyperlink"/>
              <w:color w:val="auto"/>
              <w:sz w:val="15"/>
              <w:szCs w:val="15"/>
              <w:u w:val="none"/>
            </w:rPr>
            <w:t>fspribe@ow.ch</w:t>
          </w:r>
          <w:r w:rsidRPr="00C37863">
            <w:rPr>
              <w:rStyle w:val="Hyperlink"/>
              <w:sz w:val="16"/>
            </w:rPr>
            <w:br/>
          </w:r>
          <w:r w:rsidRPr="006F3AF8">
            <w:rPr>
              <w:sz w:val="15"/>
              <w:szCs w:val="15"/>
            </w:rPr>
            <w:t>www.ow.ch</w:t>
          </w:r>
        </w:p>
      </w:tc>
      <w:tc>
        <w:tcPr>
          <w:tcW w:w="1417" w:type="dxa"/>
          <w:tcBorders>
            <w:top w:val="nil"/>
            <w:left w:val="nil"/>
            <w:bottom w:val="nil"/>
            <w:right w:val="nil"/>
          </w:tcBorders>
          <w:vAlign w:val="bottom"/>
        </w:tcPr>
        <w:p w14:paraId="311FF894" w14:textId="4524FC70" w:rsidR="001C7934" w:rsidRPr="00D42C55" w:rsidRDefault="001C7934" w:rsidP="001C7934">
          <w:pPr>
            <w:pStyle w:val="Empfnger"/>
            <w:framePr w:wrap="auto" w:vAnchor="margin" w:yAlign="inline"/>
            <w:spacing w:before="60"/>
            <w:jc w:val="right"/>
            <w:rPr>
              <w:rFonts w:cs="Arial"/>
              <w:sz w:val="15"/>
              <w:szCs w:val="15"/>
            </w:rPr>
          </w:pPr>
          <w:r w:rsidRPr="00644284">
            <w:rPr>
              <w:sz w:val="16"/>
              <w:szCs w:val="16"/>
            </w:rPr>
            <w:t xml:space="preserve">Seite </w:t>
          </w:r>
          <w:r w:rsidRPr="00644284">
            <w:rPr>
              <w:sz w:val="16"/>
              <w:szCs w:val="16"/>
            </w:rPr>
            <w:fldChar w:fldCharType="begin"/>
          </w:r>
          <w:r w:rsidRPr="00644284">
            <w:rPr>
              <w:sz w:val="16"/>
              <w:szCs w:val="16"/>
            </w:rPr>
            <w:instrText xml:space="preserve"> PAGE   \* MERGEFORMAT </w:instrText>
          </w:r>
          <w:r w:rsidRPr="00644284">
            <w:rPr>
              <w:sz w:val="16"/>
              <w:szCs w:val="16"/>
            </w:rPr>
            <w:fldChar w:fldCharType="separate"/>
          </w:r>
          <w:r>
            <w:rPr>
              <w:sz w:val="16"/>
              <w:szCs w:val="16"/>
            </w:rPr>
            <w:t>1</w:t>
          </w:r>
          <w:r w:rsidRPr="00644284">
            <w:rPr>
              <w:sz w:val="16"/>
              <w:szCs w:val="16"/>
            </w:rPr>
            <w:fldChar w:fldCharType="end"/>
          </w:r>
          <w:r w:rsidRPr="00644284">
            <w:rPr>
              <w:sz w:val="16"/>
              <w:szCs w:val="16"/>
            </w:rPr>
            <w:t xml:space="preserve"> von </w:t>
          </w:r>
          <w:r w:rsidRPr="00644284">
            <w:rPr>
              <w:sz w:val="16"/>
              <w:szCs w:val="16"/>
            </w:rPr>
            <w:fldChar w:fldCharType="begin"/>
          </w:r>
          <w:r w:rsidRPr="00644284">
            <w:rPr>
              <w:sz w:val="16"/>
              <w:szCs w:val="16"/>
            </w:rPr>
            <w:instrText xml:space="preserve"> NUMPAGES   \* MERGEFORMAT </w:instrText>
          </w:r>
          <w:r w:rsidRPr="00644284">
            <w:rPr>
              <w:sz w:val="16"/>
              <w:szCs w:val="16"/>
            </w:rPr>
            <w:fldChar w:fldCharType="separate"/>
          </w:r>
          <w:r>
            <w:rPr>
              <w:sz w:val="16"/>
              <w:szCs w:val="16"/>
            </w:rPr>
            <w:t>2</w:t>
          </w:r>
          <w:r w:rsidRPr="00644284">
            <w:rPr>
              <w:sz w:val="16"/>
              <w:szCs w:val="16"/>
            </w:rPr>
            <w:fldChar w:fldCharType="end"/>
          </w:r>
        </w:p>
      </w:tc>
    </w:tr>
    <w:tr w:rsidR="001C7934" w:rsidRPr="00DE1E33" w14:paraId="6AC8DBBD" w14:textId="77777777" w:rsidTr="00A543B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9142" w:type="dxa"/>
          <w:gridSpan w:val="3"/>
          <w:tcBorders>
            <w:top w:val="nil"/>
          </w:tcBorders>
          <w:vAlign w:val="bottom"/>
        </w:tcPr>
        <w:p w14:paraId="5C560348" w14:textId="77777777" w:rsidR="001C7934" w:rsidRPr="00DE1E33" w:rsidRDefault="001C7934" w:rsidP="001C7934">
          <w:pPr>
            <w:pStyle w:val="Fuzeile"/>
            <w:tabs>
              <w:tab w:val="right" w:pos="9923"/>
            </w:tabs>
            <w:rPr>
              <w:rFonts w:cs="Arial"/>
              <w:sz w:val="14"/>
              <w:szCs w:val="14"/>
            </w:rPr>
          </w:pPr>
        </w:p>
      </w:tc>
    </w:tr>
  </w:tbl>
  <w:p w14:paraId="21C6F304" w14:textId="77777777" w:rsidR="00712C13" w:rsidRDefault="00712C13" w:rsidP="001C79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9AC3" w14:textId="77777777" w:rsidR="00203B7C" w:rsidRDefault="00203B7C">
      <w:r>
        <w:separator/>
      </w:r>
    </w:p>
  </w:footnote>
  <w:footnote w:type="continuationSeparator" w:id="0">
    <w:p w14:paraId="61855C0B" w14:textId="77777777" w:rsidR="00203B7C" w:rsidRDefault="0020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C7934" w14:paraId="3A52EFF1" w14:textId="77777777" w:rsidTr="00A543B5">
      <w:trPr>
        <w:cantSplit/>
        <w:trHeight w:val="892"/>
      </w:trPr>
      <w:tc>
        <w:tcPr>
          <w:tcW w:w="5007" w:type="dxa"/>
          <w:tcBorders>
            <w:top w:val="nil"/>
            <w:left w:val="nil"/>
            <w:bottom w:val="nil"/>
            <w:right w:val="nil"/>
          </w:tcBorders>
          <w:vAlign w:val="center"/>
          <w:hideMark/>
        </w:tcPr>
        <w:p w14:paraId="6FF812E0" w14:textId="77777777" w:rsidR="001C7934" w:rsidRDefault="001C7934" w:rsidP="001C7934">
          <w:pPr>
            <w:pStyle w:val="Empfnger"/>
            <w:framePr w:wrap="auto" w:vAnchor="margin" w:yAlign="inline"/>
            <w:spacing w:line="276" w:lineRule="auto"/>
            <w:rPr>
              <w:noProof w:val="0"/>
              <w:sz w:val="32"/>
              <w:szCs w:val="32"/>
              <w:lang w:val="de-DE"/>
            </w:rPr>
          </w:pPr>
          <w:r>
            <w:rPr>
              <w:lang w:eastAsia="de-CH"/>
            </w:rPr>
            <w:drawing>
              <wp:inline distT="0" distB="0" distL="0" distR="0" wp14:anchorId="1ACBCEF7" wp14:editId="17CF881D">
                <wp:extent cx="1618615" cy="521335"/>
                <wp:effectExtent l="0" t="0" r="0" b="0"/>
                <wp:docPr id="2" name="Grafik 2"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521335"/>
                        </a:xfrm>
                        <a:prstGeom prst="rect">
                          <a:avLst/>
                        </a:prstGeom>
                        <a:noFill/>
                        <a:ln>
                          <a:noFill/>
                        </a:ln>
                      </pic:spPr>
                    </pic:pic>
                  </a:graphicData>
                </a:graphic>
              </wp:inline>
            </w:drawing>
          </w:r>
        </w:p>
      </w:tc>
      <w:tc>
        <w:tcPr>
          <w:tcW w:w="4946" w:type="dxa"/>
          <w:tcBorders>
            <w:top w:val="nil"/>
            <w:left w:val="nil"/>
            <w:bottom w:val="nil"/>
            <w:right w:val="nil"/>
          </w:tcBorders>
          <w:hideMark/>
        </w:tcPr>
        <w:p w14:paraId="1AF901E1" w14:textId="77777777" w:rsidR="001C7934" w:rsidRDefault="001C7934" w:rsidP="001C7934">
          <w:pPr>
            <w:pStyle w:val="Empfnger"/>
            <w:framePr w:wrap="auto" w:vAnchor="margin" w:yAlign="inline"/>
            <w:spacing w:before="140" w:line="276" w:lineRule="auto"/>
            <w:rPr>
              <w:rFonts w:cs="Arial"/>
              <w:sz w:val="15"/>
              <w:szCs w:val="15"/>
              <w:lang w:val="de-DE"/>
            </w:rPr>
          </w:pPr>
          <w:r>
            <w:rPr>
              <w:rFonts w:cs="Arial"/>
              <w:sz w:val="15"/>
              <w:szCs w:val="15"/>
              <w:lang w:val="de-DE"/>
            </w:rPr>
            <w:t>Sicherheits- und Sozialdepartement SSD</w:t>
          </w:r>
        </w:p>
        <w:p w14:paraId="5DC9DACB" w14:textId="77777777" w:rsidR="001C7934" w:rsidRDefault="001C7934" w:rsidP="001C7934">
          <w:pPr>
            <w:pStyle w:val="Empfnger"/>
            <w:framePr w:wrap="auto" w:vAnchor="margin" w:yAlign="inline"/>
            <w:spacing w:before="60"/>
            <w:rPr>
              <w:rFonts w:cs="Arial"/>
              <w:b/>
              <w:noProof w:val="0"/>
              <w:sz w:val="15"/>
              <w:szCs w:val="15"/>
            </w:rPr>
          </w:pPr>
          <w:r w:rsidRPr="007C0318">
            <w:rPr>
              <w:rFonts w:cs="Arial"/>
              <w:b/>
              <w:noProof w:val="0"/>
              <w:sz w:val="15"/>
              <w:szCs w:val="15"/>
            </w:rPr>
            <w:t>Kindes- und Erwachsenenschutzbehörde KESB</w:t>
          </w:r>
        </w:p>
        <w:p w14:paraId="23DB9795" w14:textId="77777777" w:rsidR="001C7934" w:rsidRDefault="001C7934" w:rsidP="001C7934">
          <w:pPr>
            <w:pStyle w:val="Empfnger"/>
            <w:framePr w:wrap="auto" w:vAnchor="margin" w:yAlign="inline"/>
            <w:spacing w:before="60" w:line="276" w:lineRule="auto"/>
            <w:rPr>
              <w:rFonts w:cs="Arial"/>
              <w:noProof w:val="0"/>
              <w:sz w:val="15"/>
              <w:szCs w:val="15"/>
              <w:lang w:val="de-DE"/>
            </w:rPr>
          </w:pPr>
          <w:r w:rsidRPr="00C80F5F">
            <w:rPr>
              <w:rFonts w:cs="Arial"/>
              <w:noProof w:val="0"/>
              <w:sz w:val="15"/>
              <w:szCs w:val="15"/>
            </w:rPr>
            <w:t>Fachstelle Private Beistandspersonen FS PriBe</w:t>
          </w:r>
        </w:p>
      </w:tc>
    </w:tr>
  </w:tbl>
  <w:p w14:paraId="76D1E17A" w14:textId="77777777" w:rsidR="00544349" w:rsidRDefault="00544349"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39C"/>
    <w:multiLevelType w:val="hybridMultilevel"/>
    <w:tmpl w:val="9722877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6D4F93"/>
    <w:multiLevelType w:val="hybridMultilevel"/>
    <w:tmpl w:val="E6DC2C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71708E"/>
    <w:multiLevelType w:val="hybridMultilevel"/>
    <w:tmpl w:val="A7247B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663CC1"/>
    <w:multiLevelType w:val="hybridMultilevel"/>
    <w:tmpl w:val="F3C8F81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427EEA"/>
    <w:multiLevelType w:val="hybridMultilevel"/>
    <w:tmpl w:val="7138E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037A5D"/>
    <w:multiLevelType w:val="hybridMultilevel"/>
    <w:tmpl w:val="401A92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F84F18"/>
    <w:multiLevelType w:val="hybridMultilevel"/>
    <w:tmpl w:val="4186273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2948BA"/>
    <w:multiLevelType w:val="hybridMultilevel"/>
    <w:tmpl w:val="790C4E60"/>
    <w:lvl w:ilvl="0" w:tplc="44CA5468">
      <w:start w:val="3"/>
      <w:numFmt w:val="bullet"/>
      <w:lvlText w:val="-"/>
      <w:lvlJc w:val="left"/>
      <w:pPr>
        <w:ind w:left="720" w:hanging="360"/>
      </w:pPr>
      <w:rPr>
        <w:rFonts w:ascii="Arial" w:eastAsia="Calibri" w:hAnsi="Arial"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157FD6"/>
    <w:multiLevelType w:val="hybridMultilevel"/>
    <w:tmpl w:val="0E427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D8A1BB6"/>
    <w:multiLevelType w:val="hybridMultilevel"/>
    <w:tmpl w:val="9ACE44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C61B02"/>
    <w:multiLevelType w:val="hybridMultilevel"/>
    <w:tmpl w:val="2730B270"/>
    <w:lvl w:ilvl="0" w:tplc="FD3C88B0">
      <w:start w:val="6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7AF571E"/>
    <w:multiLevelType w:val="hybridMultilevel"/>
    <w:tmpl w:val="AE1E41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5641CAB"/>
    <w:multiLevelType w:val="hybridMultilevel"/>
    <w:tmpl w:val="F14473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DF42A04"/>
    <w:multiLevelType w:val="hybridMultilevel"/>
    <w:tmpl w:val="5E66E2AA"/>
    <w:lvl w:ilvl="0" w:tplc="AE0EE9D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BE0ABA"/>
    <w:multiLevelType w:val="hybridMultilevel"/>
    <w:tmpl w:val="4ADAE4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06661099">
    <w:abstractNumId w:val="1"/>
  </w:num>
  <w:num w:numId="2" w16cid:durableId="13852510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589358">
    <w:abstractNumId w:val="8"/>
  </w:num>
  <w:num w:numId="4" w16cid:durableId="1765421226">
    <w:abstractNumId w:val="14"/>
  </w:num>
  <w:num w:numId="5" w16cid:durableId="1018117071">
    <w:abstractNumId w:val="5"/>
  </w:num>
  <w:num w:numId="6" w16cid:durableId="636297632">
    <w:abstractNumId w:val="6"/>
  </w:num>
  <w:num w:numId="7" w16cid:durableId="1004867222">
    <w:abstractNumId w:val="2"/>
  </w:num>
  <w:num w:numId="8" w16cid:durableId="627590564">
    <w:abstractNumId w:val="10"/>
  </w:num>
  <w:num w:numId="9" w16cid:durableId="431703972">
    <w:abstractNumId w:val="13"/>
  </w:num>
  <w:num w:numId="10" w16cid:durableId="1225602522">
    <w:abstractNumId w:val="12"/>
  </w:num>
  <w:num w:numId="11" w16cid:durableId="1297445010">
    <w:abstractNumId w:val="7"/>
  </w:num>
  <w:num w:numId="12" w16cid:durableId="2026515867">
    <w:abstractNumId w:val="11"/>
  </w:num>
  <w:num w:numId="13" w16cid:durableId="751046522">
    <w:abstractNumId w:val="4"/>
  </w:num>
  <w:num w:numId="14" w16cid:durableId="1248685103">
    <w:abstractNumId w:val="0"/>
  </w:num>
  <w:num w:numId="15" w16cid:durableId="2040356219">
    <w:abstractNumId w:val="3"/>
  </w:num>
  <w:num w:numId="16" w16cid:durableId="87386511">
    <w:abstractNumId w:val="15"/>
  </w:num>
  <w:num w:numId="17" w16cid:durableId="127555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0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67"/>
    <w:rsid w:val="00013BF5"/>
    <w:rsid w:val="000146D5"/>
    <w:rsid w:val="00020C73"/>
    <w:rsid w:val="00020D3A"/>
    <w:rsid w:val="00030173"/>
    <w:rsid w:val="000626CA"/>
    <w:rsid w:val="000652C6"/>
    <w:rsid w:val="0006624F"/>
    <w:rsid w:val="000670CB"/>
    <w:rsid w:val="0007432D"/>
    <w:rsid w:val="00075F6B"/>
    <w:rsid w:val="000942BB"/>
    <w:rsid w:val="000948D8"/>
    <w:rsid w:val="00097278"/>
    <w:rsid w:val="000A3048"/>
    <w:rsid w:val="000A320A"/>
    <w:rsid w:val="000A60C9"/>
    <w:rsid w:val="000B3A42"/>
    <w:rsid w:val="000D6AEA"/>
    <w:rsid w:val="000E44C8"/>
    <w:rsid w:val="000E6D7C"/>
    <w:rsid w:val="000F236F"/>
    <w:rsid w:val="000F3B05"/>
    <w:rsid w:val="000F54F9"/>
    <w:rsid w:val="000F5C8E"/>
    <w:rsid w:val="0012347C"/>
    <w:rsid w:val="0012398C"/>
    <w:rsid w:val="0014376E"/>
    <w:rsid w:val="001510AD"/>
    <w:rsid w:val="00163FC1"/>
    <w:rsid w:val="001760C9"/>
    <w:rsid w:val="00191689"/>
    <w:rsid w:val="001A1C3D"/>
    <w:rsid w:val="001A7C1F"/>
    <w:rsid w:val="001C472A"/>
    <w:rsid w:val="001C7934"/>
    <w:rsid w:val="00203B7C"/>
    <w:rsid w:val="0020765D"/>
    <w:rsid w:val="00207C3F"/>
    <w:rsid w:val="002174C7"/>
    <w:rsid w:val="00223867"/>
    <w:rsid w:val="00230A67"/>
    <w:rsid w:val="002419A7"/>
    <w:rsid w:val="00247D32"/>
    <w:rsid w:val="00253E21"/>
    <w:rsid w:val="00257803"/>
    <w:rsid w:val="00257DE1"/>
    <w:rsid w:val="00263983"/>
    <w:rsid w:val="002852C9"/>
    <w:rsid w:val="002A0804"/>
    <w:rsid w:val="002C1B62"/>
    <w:rsid w:val="002D3364"/>
    <w:rsid w:val="002E5F52"/>
    <w:rsid w:val="002F19AE"/>
    <w:rsid w:val="002F4588"/>
    <w:rsid w:val="003027A5"/>
    <w:rsid w:val="00303B7B"/>
    <w:rsid w:val="00312F78"/>
    <w:rsid w:val="003160F4"/>
    <w:rsid w:val="00320C40"/>
    <w:rsid w:val="00321B2D"/>
    <w:rsid w:val="00326A3E"/>
    <w:rsid w:val="003342D4"/>
    <w:rsid w:val="003448A0"/>
    <w:rsid w:val="00346379"/>
    <w:rsid w:val="003474E3"/>
    <w:rsid w:val="00352F99"/>
    <w:rsid w:val="003545B3"/>
    <w:rsid w:val="00355F6B"/>
    <w:rsid w:val="00364337"/>
    <w:rsid w:val="00380F32"/>
    <w:rsid w:val="0038647A"/>
    <w:rsid w:val="00387308"/>
    <w:rsid w:val="00387435"/>
    <w:rsid w:val="003B6F00"/>
    <w:rsid w:val="003C180C"/>
    <w:rsid w:val="003C6E84"/>
    <w:rsid w:val="0040100D"/>
    <w:rsid w:val="00405CBA"/>
    <w:rsid w:val="00413AFE"/>
    <w:rsid w:val="00414F4F"/>
    <w:rsid w:val="00431603"/>
    <w:rsid w:val="0043594F"/>
    <w:rsid w:val="00436777"/>
    <w:rsid w:val="00463347"/>
    <w:rsid w:val="00463849"/>
    <w:rsid w:val="004836E6"/>
    <w:rsid w:val="004B0663"/>
    <w:rsid w:val="004B11F5"/>
    <w:rsid w:val="004C2432"/>
    <w:rsid w:val="004C64D3"/>
    <w:rsid w:val="004E60B3"/>
    <w:rsid w:val="004F37A4"/>
    <w:rsid w:val="004F718A"/>
    <w:rsid w:val="0050603E"/>
    <w:rsid w:val="00514AC3"/>
    <w:rsid w:val="00514FE3"/>
    <w:rsid w:val="00516572"/>
    <w:rsid w:val="00524421"/>
    <w:rsid w:val="005310BE"/>
    <w:rsid w:val="005435BF"/>
    <w:rsid w:val="00544349"/>
    <w:rsid w:val="00551068"/>
    <w:rsid w:val="00555615"/>
    <w:rsid w:val="00572A2E"/>
    <w:rsid w:val="0057769C"/>
    <w:rsid w:val="005827A5"/>
    <w:rsid w:val="00587084"/>
    <w:rsid w:val="0059513D"/>
    <w:rsid w:val="005B4ED5"/>
    <w:rsid w:val="005B5DB1"/>
    <w:rsid w:val="005C1F39"/>
    <w:rsid w:val="005D2C85"/>
    <w:rsid w:val="005D7091"/>
    <w:rsid w:val="005D7160"/>
    <w:rsid w:val="005E4DA7"/>
    <w:rsid w:val="005E5B44"/>
    <w:rsid w:val="005F4BAB"/>
    <w:rsid w:val="006403B1"/>
    <w:rsid w:val="006419B0"/>
    <w:rsid w:val="00661C63"/>
    <w:rsid w:val="00681E81"/>
    <w:rsid w:val="00682ED0"/>
    <w:rsid w:val="00692A07"/>
    <w:rsid w:val="00695D4D"/>
    <w:rsid w:val="006A7139"/>
    <w:rsid w:val="006A7D07"/>
    <w:rsid w:val="006B31F5"/>
    <w:rsid w:val="006C5CAD"/>
    <w:rsid w:val="006C5D48"/>
    <w:rsid w:val="006E5436"/>
    <w:rsid w:val="006F44A0"/>
    <w:rsid w:val="007001CE"/>
    <w:rsid w:val="00712C13"/>
    <w:rsid w:val="00723E6B"/>
    <w:rsid w:val="0072686C"/>
    <w:rsid w:val="00731B3F"/>
    <w:rsid w:val="0073675D"/>
    <w:rsid w:val="00743EAE"/>
    <w:rsid w:val="007543A1"/>
    <w:rsid w:val="007551FF"/>
    <w:rsid w:val="00757348"/>
    <w:rsid w:val="00757374"/>
    <w:rsid w:val="007574A9"/>
    <w:rsid w:val="00767755"/>
    <w:rsid w:val="007717D5"/>
    <w:rsid w:val="007748B3"/>
    <w:rsid w:val="00780A5E"/>
    <w:rsid w:val="007863C7"/>
    <w:rsid w:val="007C7C4C"/>
    <w:rsid w:val="007D400A"/>
    <w:rsid w:val="007D4D52"/>
    <w:rsid w:val="007E3A4A"/>
    <w:rsid w:val="007E64A0"/>
    <w:rsid w:val="00802AD2"/>
    <w:rsid w:val="0082742D"/>
    <w:rsid w:val="0083412A"/>
    <w:rsid w:val="00835550"/>
    <w:rsid w:val="008501C9"/>
    <w:rsid w:val="008631BA"/>
    <w:rsid w:val="00866373"/>
    <w:rsid w:val="00866CE2"/>
    <w:rsid w:val="00867F08"/>
    <w:rsid w:val="00875C39"/>
    <w:rsid w:val="00880416"/>
    <w:rsid w:val="00890B9C"/>
    <w:rsid w:val="008A45AC"/>
    <w:rsid w:val="008B2ABF"/>
    <w:rsid w:val="008B2F89"/>
    <w:rsid w:val="008C14CC"/>
    <w:rsid w:val="008E3B78"/>
    <w:rsid w:val="008E6959"/>
    <w:rsid w:val="00907B3D"/>
    <w:rsid w:val="009150FF"/>
    <w:rsid w:val="00923B61"/>
    <w:rsid w:val="0093264F"/>
    <w:rsid w:val="0094685C"/>
    <w:rsid w:val="00950D8A"/>
    <w:rsid w:val="00954044"/>
    <w:rsid w:val="00955F59"/>
    <w:rsid w:val="009561BE"/>
    <w:rsid w:val="00956B68"/>
    <w:rsid w:val="00966798"/>
    <w:rsid w:val="009A1010"/>
    <w:rsid w:val="009A1DAA"/>
    <w:rsid w:val="009B60AE"/>
    <w:rsid w:val="009B6123"/>
    <w:rsid w:val="009B628E"/>
    <w:rsid w:val="009C71CC"/>
    <w:rsid w:val="009D3E86"/>
    <w:rsid w:val="009D4DCA"/>
    <w:rsid w:val="009F03CA"/>
    <w:rsid w:val="009F4335"/>
    <w:rsid w:val="00A056F8"/>
    <w:rsid w:val="00A479C4"/>
    <w:rsid w:val="00A50331"/>
    <w:rsid w:val="00A65B94"/>
    <w:rsid w:val="00A809A2"/>
    <w:rsid w:val="00A85A00"/>
    <w:rsid w:val="00AA1C7A"/>
    <w:rsid w:val="00AA25CF"/>
    <w:rsid w:val="00AA445B"/>
    <w:rsid w:val="00AB4C1E"/>
    <w:rsid w:val="00AC4B35"/>
    <w:rsid w:val="00AE36FC"/>
    <w:rsid w:val="00AE3AC9"/>
    <w:rsid w:val="00AE63D4"/>
    <w:rsid w:val="00AE6976"/>
    <w:rsid w:val="00AF2D4D"/>
    <w:rsid w:val="00B10F2B"/>
    <w:rsid w:val="00B11057"/>
    <w:rsid w:val="00B11FA2"/>
    <w:rsid w:val="00B14661"/>
    <w:rsid w:val="00B30E69"/>
    <w:rsid w:val="00B42E0D"/>
    <w:rsid w:val="00B43F83"/>
    <w:rsid w:val="00B5666C"/>
    <w:rsid w:val="00B77C07"/>
    <w:rsid w:val="00B861E1"/>
    <w:rsid w:val="00BA43C9"/>
    <w:rsid w:val="00BA5B5C"/>
    <w:rsid w:val="00BA7197"/>
    <w:rsid w:val="00BD013E"/>
    <w:rsid w:val="00BF0034"/>
    <w:rsid w:val="00BF0563"/>
    <w:rsid w:val="00C01377"/>
    <w:rsid w:val="00C0208C"/>
    <w:rsid w:val="00C11865"/>
    <w:rsid w:val="00C12EFC"/>
    <w:rsid w:val="00C25940"/>
    <w:rsid w:val="00C34D20"/>
    <w:rsid w:val="00C37863"/>
    <w:rsid w:val="00C4162B"/>
    <w:rsid w:val="00C46203"/>
    <w:rsid w:val="00C85D2F"/>
    <w:rsid w:val="00CA578F"/>
    <w:rsid w:val="00CA69F3"/>
    <w:rsid w:val="00CC01D7"/>
    <w:rsid w:val="00CC0C7D"/>
    <w:rsid w:val="00CC6F3B"/>
    <w:rsid w:val="00CE2708"/>
    <w:rsid w:val="00CE664B"/>
    <w:rsid w:val="00D11DB6"/>
    <w:rsid w:val="00D15212"/>
    <w:rsid w:val="00D219ED"/>
    <w:rsid w:val="00D24034"/>
    <w:rsid w:val="00D26E32"/>
    <w:rsid w:val="00D355F6"/>
    <w:rsid w:val="00D409F9"/>
    <w:rsid w:val="00D42C55"/>
    <w:rsid w:val="00D436E8"/>
    <w:rsid w:val="00D47C83"/>
    <w:rsid w:val="00D51783"/>
    <w:rsid w:val="00D564AB"/>
    <w:rsid w:val="00D6744C"/>
    <w:rsid w:val="00D7758B"/>
    <w:rsid w:val="00D7783C"/>
    <w:rsid w:val="00D936C4"/>
    <w:rsid w:val="00D941CA"/>
    <w:rsid w:val="00D954CC"/>
    <w:rsid w:val="00DA79D3"/>
    <w:rsid w:val="00DB4DF6"/>
    <w:rsid w:val="00DC7A78"/>
    <w:rsid w:val="00DD0B00"/>
    <w:rsid w:val="00DD493F"/>
    <w:rsid w:val="00DE1E33"/>
    <w:rsid w:val="00DE6411"/>
    <w:rsid w:val="00DF6888"/>
    <w:rsid w:val="00E22942"/>
    <w:rsid w:val="00E24B7A"/>
    <w:rsid w:val="00E66441"/>
    <w:rsid w:val="00E728D0"/>
    <w:rsid w:val="00E905CB"/>
    <w:rsid w:val="00E92EB5"/>
    <w:rsid w:val="00EA0155"/>
    <w:rsid w:val="00EB1447"/>
    <w:rsid w:val="00EB3236"/>
    <w:rsid w:val="00ED021C"/>
    <w:rsid w:val="00ED2329"/>
    <w:rsid w:val="00ED31C7"/>
    <w:rsid w:val="00EE235D"/>
    <w:rsid w:val="00EE5E2C"/>
    <w:rsid w:val="00EF4516"/>
    <w:rsid w:val="00F071CC"/>
    <w:rsid w:val="00F076F3"/>
    <w:rsid w:val="00F121C4"/>
    <w:rsid w:val="00F34332"/>
    <w:rsid w:val="00F37AA1"/>
    <w:rsid w:val="00F428F4"/>
    <w:rsid w:val="00F52DEA"/>
    <w:rsid w:val="00F53DE5"/>
    <w:rsid w:val="00F53FE0"/>
    <w:rsid w:val="00F74A69"/>
    <w:rsid w:val="00F7662A"/>
    <w:rsid w:val="00F801F1"/>
    <w:rsid w:val="00F83777"/>
    <w:rsid w:val="00F977A9"/>
    <w:rsid w:val="00FA1777"/>
    <w:rsid w:val="00FA3C58"/>
    <w:rsid w:val="00FC62DA"/>
    <w:rsid w:val="00FD3A79"/>
    <w:rsid w:val="00FF6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792E685F"/>
  <w15:docId w15:val="{8994E250-7389-488D-9C57-8EC4522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C1B62"/>
    <w:rPr>
      <w:rFonts w:ascii="Arial" w:eastAsia="Times New Roman" w:hAnsi="Arial"/>
      <w:lang w:eastAsia="en-US"/>
    </w:rPr>
  </w:style>
  <w:style w:type="paragraph" w:styleId="berschrift1">
    <w:name w:val="heading 1"/>
    <w:basedOn w:val="Standard"/>
    <w:next w:val="Standard"/>
    <w:qFormat/>
    <w:rsid w:val="00EB1447"/>
    <w:pPr>
      <w:keepNext/>
      <w:spacing w:before="240" w:after="60"/>
      <w:outlineLvl w:val="0"/>
    </w:pPr>
    <w:rPr>
      <w:rFonts w:eastAsia="SimSun"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rsid w:val="00EB1447"/>
    <w:pPr>
      <w:spacing w:after="960"/>
    </w:pPr>
  </w:style>
  <w:style w:type="paragraph" w:styleId="Unterschrift">
    <w:name w:val="Signature"/>
    <w:basedOn w:val="Standard"/>
    <w:link w:val="UnterschriftZchn"/>
    <w:rsid w:val="00EB1447"/>
  </w:style>
  <w:style w:type="paragraph" w:styleId="Textkrper">
    <w:name w:val="Body Text"/>
    <w:basedOn w:val="Standard"/>
    <w:rsid w:val="00EB1447"/>
    <w:pPr>
      <w:spacing w:after="240"/>
    </w:pPr>
  </w:style>
  <w:style w:type="paragraph" w:styleId="Anrede">
    <w:name w:val="Salutation"/>
    <w:basedOn w:val="Standard"/>
    <w:next w:val="Standard"/>
    <w:rsid w:val="00EB1447"/>
    <w:pPr>
      <w:spacing w:before="480" w:after="240"/>
    </w:pPr>
  </w:style>
  <w:style w:type="paragraph" w:styleId="Datum">
    <w:name w:val="Date"/>
    <w:basedOn w:val="Standard"/>
    <w:next w:val="Standard"/>
    <w:rsid w:val="00EB1447"/>
    <w:pPr>
      <w:spacing w:after="480"/>
    </w:pPr>
  </w:style>
  <w:style w:type="paragraph" w:customStyle="1" w:styleId="SenderAddress">
    <w:name w:val="Sender Address"/>
    <w:basedOn w:val="Standard"/>
    <w:rsid w:val="00EB1447"/>
    <w:rPr>
      <w:lang w:bidi="en-US"/>
    </w:rPr>
  </w:style>
  <w:style w:type="paragraph" w:customStyle="1" w:styleId="RecipientAddress">
    <w:name w:val="Recipient Address"/>
    <w:basedOn w:val="Standard"/>
    <w:rsid w:val="00EB1447"/>
    <w:rPr>
      <w:lang w:bidi="en-US"/>
    </w:rPr>
  </w:style>
  <w:style w:type="paragraph" w:customStyle="1" w:styleId="ccEnclosure">
    <w:name w:val="cc:/Enclosure"/>
    <w:basedOn w:val="Standard"/>
    <w:rsid w:val="00EB1447"/>
    <w:pPr>
      <w:tabs>
        <w:tab w:val="left" w:pos="1440"/>
      </w:tabs>
      <w:spacing w:before="240" w:after="240"/>
      <w:ind w:left="1440" w:hanging="1440"/>
    </w:pPr>
    <w:rPr>
      <w:lang w:bidi="en-US"/>
    </w:rPr>
  </w:style>
  <w:style w:type="paragraph" w:customStyle="1" w:styleId="Testimonial">
    <w:name w:val="Testimonial"/>
    <w:basedOn w:val="Standard"/>
    <w:rsid w:val="00EB1447"/>
    <w:pPr>
      <w:spacing w:after="60"/>
    </w:pPr>
    <w:rPr>
      <w:i/>
      <w:kern w:val="28"/>
      <w:lang w:bidi="en-US"/>
    </w:rPr>
  </w:style>
  <w:style w:type="paragraph" w:customStyle="1" w:styleId="Name">
    <w:name w:val="Name"/>
    <w:basedOn w:val="Textkrper"/>
    <w:rsid w:val="00EB1447"/>
    <w:pPr>
      <w:tabs>
        <w:tab w:val="left" w:pos="5040"/>
      </w:tabs>
    </w:pPr>
    <w:rPr>
      <w:lang w:bidi="en-US"/>
    </w:rPr>
  </w:style>
  <w:style w:type="paragraph" w:customStyle="1" w:styleId="Bulletedlist">
    <w:name w:val="Bulleted list"/>
    <w:basedOn w:val="Textkrper"/>
    <w:rsid w:val="00EB1447"/>
    <w:pPr>
      <w:numPr>
        <w:numId w:val="2"/>
      </w:numPr>
    </w:pPr>
    <w:rPr>
      <w:lang w:bidi="en-US"/>
    </w:rPr>
  </w:style>
  <w:style w:type="paragraph" w:styleId="Kopfzeile">
    <w:name w:val="header"/>
    <w:basedOn w:val="Standard"/>
    <w:rsid w:val="00EB1447"/>
    <w:pPr>
      <w:tabs>
        <w:tab w:val="center" w:pos="4320"/>
        <w:tab w:val="right" w:pos="8640"/>
      </w:tabs>
    </w:pPr>
  </w:style>
  <w:style w:type="paragraph" w:styleId="Fuzeile">
    <w:name w:val="footer"/>
    <w:basedOn w:val="Standard"/>
    <w:link w:val="FuzeileZchn"/>
    <w:uiPriority w:val="99"/>
    <w:rsid w:val="00FF627D"/>
    <w:pPr>
      <w:tabs>
        <w:tab w:val="center" w:pos="4536"/>
        <w:tab w:val="right" w:pos="9072"/>
      </w:tabs>
    </w:pPr>
  </w:style>
  <w:style w:type="character" w:customStyle="1" w:styleId="FuzeileZchn">
    <w:name w:val="Fußzeile Zchn"/>
    <w:basedOn w:val="Absatz-Standardschriftart"/>
    <w:link w:val="Fuzeile"/>
    <w:uiPriority w:val="99"/>
    <w:rsid w:val="00FF627D"/>
    <w:rPr>
      <w:rFonts w:eastAsia="Times New Roman"/>
      <w:lang w:eastAsia="en-US"/>
    </w:rPr>
  </w:style>
  <w:style w:type="paragraph" w:customStyle="1" w:styleId="Basis-Verzeichnis">
    <w:name w:val="Basis-Verzeichnis"/>
    <w:basedOn w:val="Standard"/>
    <w:rsid w:val="009D3E86"/>
    <w:pPr>
      <w:tabs>
        <w:tab w:val="right" w:leader="dot" w:pos="6480"/>
      </w:tabs>
      <w:spacing w:line="240" w:lineRule="atLeast"/>
    </w:pPr>
    <w:rPr>
      <w:spacing w:val="-5"/>
      <w:lang w:val="de-DE" w:eastAsia="de-DE"/>
    </w:rPr>
  </w:style>
  <w:style w:type="paragraph" w:customStyle="1" w:styleId="Empfnger">
    <w:name w:val="Empfänger"/>
    <w:basedOn w:val="Standard"/>
    <w:rsid w:val="006C5D48"/>
    <w:pPr>
      <w:framePr w:wrap="around" w:vAnchor="page" w:hAnchor="text" w:y="455" w:anchorLock="1"/>
    </w:pPr>
    <w:rPr>
      <w:noProof/>
      <w:sz w:val="22"/>
      <w:lang w:eastAsia="de-DE"/>
    </w:rPr>
  </w:style>
  <w:style w:type="paragraph" w:customStyle="1" w:styleId="OrtDatum">
    <w:name w:val="Ort_Datum"/>
    <w:basedOn w:val="Standard"/>
    <w:next w:val="Standard"/>
    <w:autoRedefine/>
    <w:rsid w:val="006C5D48"/>
    <w:pPr>
      <w:framePr w:w="3884" w:h="284" w:hSpace="142" w:wrap="around" w:vAnchor="page" w:hAnchor="page" w:x="6783" w:y="5359" w:anchorLock="1"/>
    </w:pPr>
    <w:rPr>
      <w:sz w:val="22"/>
      <w:lang w:eastAsia="de-DE"/>
    </w:rPr>
  </w:style>
  <w:style w:type="paragraph" w:customStyle="1" w:styleId="Absender">
    <w:name w:val="Absender"/>
    <w:basedOn w:val="Standard"/>
    <w:rsid w:val="006C5D48"/>
    <w:pPr>
      <w:framePr w:hSpace="142" w:wrap="around" w:vAnchor="text" w:hAnchor="page" w:x="1696" w:y="4565" w:anchorLock="1"/>
    </w:pPr>
    <w:rPr>
      <w:sz w:val="16"/>
      <w:lang w:eastAsia="de-DE"/>
    </w:rPr>
  </w:style>
  <w:style w:type="character" w:styleId="Hyperlink">
    <w:name w:val="Hyperlink"/>
    <w:basedOn w:val="Absatz-Standardschriftart"/>
    <w:rsid w:val="00D42C55"/>
    <w:rPr>
      <w:color w:val="0000FF"/>
      <w:u w:val="single"/>
    </w:rPr>
  </w:style>
  <w:style w:type="paragraph" w:styleId="Sprechblasentext">
    <w:name w:val="Balloon Text"/>
    <w:basedOn w:val="Standard"/>
    <w:link w:val="SprechblasentextZchn"/>
    <w:rsid w:val="00EE5E2C"/>
    <w:rPr>
      <w:rFonts w:ascii="Tahoma" w:hAnsi="Tahoma" w:cs="Tahoma"/>
      <w:sz w:val="16"/>
      <w:szCs w:val="16"/>
    </w:rPr>
  </w:style>
  <w:style w:type="character" w:customStyle="1" w:styleId="SprechblasentextZchn">
    <w:name w:val="Sprechblasentext Zchn"/>
    <w:basedOn w:val="Absatz-Standardschriftart"/>
    <w:link w:val="Sprechblasentext"/>
    <w:rsid w:val="00EE5E2C"/>
    <w:rPr>
      <w:rFonts w:ascii="Tahoma" w:eastAsia="Times New Roman" w:hAnsi="Tahoma" w:cs="Tahoma"/>
      <w:sz w:val="16"/>
      <w:szCs w:val="16"/>
      <w:lang w:eastAsia="en-US"/>
    </w:rPr>
  </w:style>
  <w:style w:type="character" w:customStyle="1" w:styleId="UnterschriftZchn">
    <w:name w:val="Unterschrift Zchn"/>
    <w:basedOn w:val="Absatz-Standardschriftart"/>
    <w:link w:val="Unterschrift"/>
    <w:rsid w:val="004C2432"/>
    <w:rPr>
      <w:rFonts w:ascii="Arial" w:eastAsia="Times New Roman" w:hAnsi="Arial"/>
      <w:lang w:eastAsia="en-US"/>
    </w:rPr>
  </w:style>
  <w:style w:type="character" w:styleId="Platzhaltertext">
    <w:name w:val="Placeholder Text"/>
    <w:basedOn w:val="Absatz-Standardschriftart"/>
    <w:uiPriority w:val="99"/>
    <w:semiHidden/>
    <w:rsid w:val="00DE6411"/>
    <w:rPr>
      <w:color w:val="808080"/>
    </w:rPr>
  </w:style>
  <w:style w:type="table" w:styleId="Tabellenraster">
    <w:name w:val="Table Grid"/>
    <w:basedOn w:val="NormaleTabelle"/>
    <w:uiPriority w:val="59"/>
    <w:rsid w:val="000662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4CC"/>
    <w:pPr>
      <w:ind w:left="720"/>
      <w:contextualSpacing/>
    </w:pPr>
  </w:style>
  <w:style w:type="character" w:styleId="Kommentarzeichen">
    <w:name w:val="annotation reference"/>
    <w:basedOn w:val="Absatz-Standardschriftart"/>
    <w:semiHidden/>
    <w:unhideWhenUsed/>
    <w:rsid w:val="00247D32"/>
    <w:rPr>
      <w:sz w:val="16"/>
      <w:szCs w:val="16"/>
    </w:rPr>
  </w:style>
  <w:style w:type="paragraph" w:styleId="Kommentartext">
    <w:name w:val="annotation text"/>
    <w:basedOn w:val="Standard"/>
    <w:link w:val="KommentartextZchn"/>
    <w:semiHidden/>
    <w:unhideWhenUsed/>
    <w:rsid w:val="00247D32"/>
  </w:style>
  <w:style w:type="character" w:customStyle="1" w:styleId="KommentartextZchn">
    <w:name w:val="Kommentartext Zchn"/>
    <w:basedOn w:val="Absatz-Standardschriftart"/>
    <w:link w:val="Kommentartext"/>
    <w:semiHidden/>
    <w:rsid w:val="00247D32"/>
    <w:rPr>
      <w:rFonts w:ascii="Arial" w:eastAsia="Times New Roman" w:hAnsi="Arial"/>
      <w:lang w:eastAsia="en-US"/>
    </w:rPr>
  </w:style>
  <w:style w:type="paragraph" w:styleId="Kommentarthema">
    <w:name w:val="annotation subject"/>
    <w:basedOn w:val="Kommentartext"/>
    <w:next w:val="Kommentartext"/>
    <w:link w:val="KommentarthemaZchn"/>
    <w:semiHidden/>
    <w:unhideWhenUsed/>
    <w:rsid w:val="00247D32"/>
    <w:rPr>
      <w:b/>
      <w:bCs/>
    </w:rPr>
  </w:style>
  <w:style w:type="character" w:customStyle="1" w:styleId="KommentarthemaZchn">
    <w:name w:val="Kommentarthema Zchn"/>
    <w:basedOn w:val="KommentartextZchn"/>
    <w:link w:val="Kommentarthema"/>
    <w:semiHidden/>
    <w:rsid w:val="00247D32"/>
    <w:rPr>
      <w:rFonts w:ascii="Arial" w:eastAsia="Times New Roman" w:hAnsi="Arial"/>
      <w:b/>
      <w:bCs/>
      <w:lang w:eastAsia="en-US"/>
    </w:rPr>
  </w:style>
  <w:style w:type="character" w:styleId="BesuchterLink">
    <w:name w:val="FollowedHyperlink"/>
    <w:basedOn w:val="Absatz-Standardschriftart"/>
    <w:semiHidden/>
    <w:unhideWhenUsed/>
    <w:rsid w:val="00247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 w:id="1241283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ow.ch/produkte/leistungsarten/hilflosenentsch&#228;digung/anmeld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hv-iv.ch/de/Merkbl&#228;tter-Formulare/Formulare/Leistungen-der-AH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1A2E-4AAC-4299-A526-9CEFBE21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4007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Abteilungsleiter</vt:lpstr>
      <vt:lpstr/>
    </vt:vector>
  </TitlesOfParts>
  <Manager>Projektleiter</Manager>
  <Company>InformatikLeistungsZentrum OW/NW</Company>
  <LinksUpToDate>false</LinksUpToDate>
  <CharactersWithSpaces>4518</CharactersWithSpaces>
  <SharedDoc>false</SharedDoc>
  <HLinks>
    <vt:vector size="12" baseType="variant">
      <vt:variant>
        <vt:i4>131140</vt:i4>
      </vt:variant>
      <vt:variant>
        <vt:i4>3</vt:i4>
      </vt:variant>
      <vt:variant>
        <vt:i4>0</vt:i4>
      </vt:variant>
      <vt:variant>
        <vt:i4>5</vt:i4>
      </vt:variant>
      <vt:variant>
        <vt:lpwstr>http://www.ow.ch/</vt:lpwstr>
      </vt:variant>
      <vt:variant>
        <vt:lpwstr/>
      </vt:variant>
      <vt:variant>
        <vt:i4>7798877</vt:i4>
      </vt:variant>
      <vt:variant>
        <vt:i4>0</vt:i4>
      </vt:variant>
      <vt:variant>
        <vt:i4>0</vt:i4>
      </vt:variant>
      <vt:variant>
        <vt:i4>5</vt:i4>
      </vt:variant>
      <vt:variant>
        <vt:lpwstr>lisbeth.niederberger@ow.ch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creator>saow23</dc:creator>
  <cp:lastModifiedBy>Geiser Reto</cp:lastModifiedBy>
  <cp:revision>14</cp:revision>
  <cp:lastPrinted>2021-11-10T15:06:00Z</cp:lastPrinted>
  <dcterms:created xsi:type="dcterms:W3CDTF">2021-10-13T11:43:00Z</dcterms:created>
  <dcterms:modified xsi:type="dcterms:W3CDTF">2024-08-08T09:21:00Z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Abteilungsleiter</vt:lpwstr>
  </property>
  <property fmtid="{D5CDD505-2E9C-101B-9397-08002B2CF9AE}" pid="3" name="absamt">
    <vt:lpwstr>Amt für Wald und Raumentwicklung</vt:lpwstr>
  </property>
  <property fmtid="{D5CDD505-2E9C-101B-9397-08002B2CF9AE}" pid="4" name="mailamt">
    <vt:lpwstr>staatskanzlei@ow.ch</vt:lpwstr>
  </property>
  <property fmtid="{D5CDD505-2E9C-101B-9397-08002B2CF9AE}" pid="5" name="internet">
    <vt:lpwstr>www.obwalden.ch</vt:lpwstr>
  </property>
  <property fmtid="{D5CDD505-2E9C-101B-9397-08002B2CF9AE}" pid="6" name="telamt">
    <vt:lpwstr>041 666 60 00</vt:lpwstr>
  </property>
  <property fmtid="{D5CDD505-2E9C-101B-9397-08002B2CF9AE}" pid="7" name="faxamt">
    <vt:lpwstr>041 666 60 49</vt:lpwstr>
  </property>
  <property fmtid="{D5CDD505-2E9C-101B-9397-08002B2CF9AE}" pid="8" name="abtOrt">
    <vt:lpwstr>6060 Sarnen</vt:lpwstr>
  </property>
  <property fmtid="{D5CDD505-2E9C-101B-9397-08002B2CF9AE}" pid="9" name="absPostfach">
    <vt:lpwstr>Postfach 1</vt:lpwstr>
  </property>
  <property fmtid="{D5CDD505-2E9C-101B-9397-08002B2CF9AE}" pid="10" name="absAdresse">
    <vt:lpwstr>Rathaus</vt:lpwstr>
  </property>
  <property fmtid="{D5CDD505-2E9C-101B-9397-08002B2CF9AE}" pid="11" name="absDep">
    <vt:lpwstr>Bau- und Raumentwicklungsdepartement BRD</vt:lpwstr>
  </property>
  <property fmtid="{D5CDD505-2E9C-101B-9397-08002B2CF9AE}" pid="12" name="absabt">
    <vt:lpwstr>Abteilung Naturgefahren</vt:lpwstr>
  </property>
  <property fmtid="{D5CDD505-2E9C-101B-9397-08002B2CF9AE}" pid="13" name="titelabsamt">
    <vt:lpwstr>Amt für Wald und Raumentwicklung AWR</vt:lpwstr>
  </property>
  <property fmtid="{D5CDD505-2E9C-101B-9397-08002B2CF9AE}" pid="14" name="KLIB_ADRESSEDRITTE">
    <vt:lpwstr>ADRESSEDRITTE</vt:lpwstr>
  </property>
  <property fmtid="{D5CDD505-2E9C-101B-9397-08002B2CF9AE}" pid="15" name="KLIB_ADRESSEDRITTEA#">
    <vt:lpwstr/>
  </property>
  <property fmtid="{D5CDD505-2E9C-101B-9397-08002B2CF9AE}" pid="16" name="KLIB_ADRESSEDRITTEB#">
    <vt:lpwstr/>
  </property>
  <property fmtid="{D5CDD505-2E9C-101B-9397-08002B2CF9AE}" pid="17" name="KLIB_ADRESSEDRITTEC#">
    <vt:lpwstr/>
  </property>
  <property fmtid="{D5CDD505-2E9C-101B-9397-08002B2CF9AE}" pid="18" name="KLIB_ADRESSEDRITTED#">
    <vt:lpwstr/>
  </property>
  <property fmtid="{D5CDD505-2E9C-101B-9397-08002B2CF9AE}" pid="19" name="KLIB_ADRESSEDRITTEE#">
    <vt:lpwstr/>
  </property>
  <property fmtid="{D5CDD505-2E9C-101B-9397-08002B2CF9AE}" pid="20" name="KLIB_ADRESSEDRITTEF#">
    <vt:lpwstr/>
  </property>
  <property fmtid="{D5CDD505-2E9C-101B-9397-08002B2CF9AE}" pid="21" name="KLIB_FG4,">
    <vt:lpwstr>FG4,</vt:lpwstr>
  </property>
  <property fmtid="{D5CDD505-2E9C-101B-9397-08002B2CF9AE}" pid="22" name="KLIB_FG4,A#">
    <vt:lpwstr/>
  </property>
  <property fmtid="{D5CDD505-2E9C-101B-9397-08002B2CF9AE}" pid="23" name="KLIB_FG4,B#">
    <vt:lpwstr/>
  </property>
  <property fmtid="{D5CDD505-2E9C-101B-9397-08002B2CF9AE}" pid="24" name="KLIB_FG4,C#">
    <vt:lpwstr/>
  </property>
  <property fmtid="{D5CDD505-2E9C-101B-9397-08002B2CF9AE}" pid="25" name="KLIB_FG4,D#">
    <vt:lpwstr/>
  </property>
  <property fmtid="{D5CDD505-2E9C-101B-9397-08002B2CF9AE}" pid="26" name="KLIB_FG4,E#">
    <vt:lpwstr/>
  </property>
  <property fmtid="{D5CDD505-2E9C-101B-9397-08002B2CF9AE}" pid="27" name="KLIB_FG4,F#">
    <vt:lpwstr/>
  </property>
  <property fmtid="{D5CDD505-2E9C-101B-9397-08002B2CF9AE}" pid="28" name="KLIB_KL5 ">
    <vt:lpwstr>KL5 </vt:lpwstr>
  </property>
  <property fmtid="{D5CDD505-2E9C-101B-9397-08002B2CF9AE}" pid="29" name="KLIB_KL5 A#">
    <vt:lpwstr/>
  </property>
  <property fmtid="{D5CDD505-2E9C-101B-9397-08002B2CF9AE}" pid="30" name="KLIB_KL5 B#">
    <vt:lpwstr/>
  </property>
  <property fmtid="{D5CDD505-2E9C-101B-9397-08002B2CF9AE}" pid="31" name="KLIB_KL5 C#">
    <vt:lpwstr/>
  </property>
  <property fmtid="{D5CDD505-2E9C-101B-9397-08002B2CF9AE}" pid="32" name="KLIB_KL5 D#">
    <vt:lpwstr/>
  </property>
  <property fmtid="{D5CDD505-2E9C-101B-9397-08002B2CF9AE}" pid="33" name="KLIB_KL5 E#">
    <vt:lpwstr/>
  </property>
  <property fmtid="{D5CDD505-2E9C-101B-9397-08002B2CF9AE}" pid="34" name="KLIB_KL5 F#">
    <vt:lpwstr/>
  </property>
  <property fmtid="{D5CDD505-2E9C-101B-9397-08002B2CF9AE}" pid="35" name="KLIB_KL5 KL4,">
    <vt:lpwstr>KL5 KL4,</vt:lpwstr>
  </property>
  <property fmtid="{D5CDD505-2E9C-101B-9397-08002B2CF9AE}" pid="36" name="KLIB_KL5 KL4,A#">
    <vt:lpwstr/>
  </property>
  <property fmtid="{D5CDD505-2E9C-101B-9397-08002B2CF9AE}" pid="37" name="KLIB_KL5 KL4,B#">
    <vt:lpwstr/>
  </property>
  <property fmtid="{D5CDD505-2E9C-101B-9397-08002B2CF9AE}" pid="38" name="KLIB_KL5 KL4,C#">
    <vt:lpwstr/>
  </property>
  <property fmtid="{D5CDD505-2E9C-101B-9397-08002B2CF9AE}" pid="39" name="KLIB_KL5 KL4,D#">
    <vt:lpwstr/>
  </property>
  <property fmtid="{D5CDD505-2E9C-101B-9397-08002B2CF9AE}" pid="40" name="KLIB_KL5 KL4,E#">
    <vt:lpwstr/>
  </property>
  <property fmtid="{D5CDD505-2E9C-101B-9397-08002B2CF9AE}" pid="41" name="KLIB_KL5 KL4,F#">
    <vt:lpwstr/>
  </property>
  <property fmtid="{D5CDD505-2E9C-101B-9397-08002B2CF9AE}" pid="42" name="KLIB_KL5">
    <vt:lpwstr>KL5</vt:lpwstr>
  </property>
  <property fmtid="{D5CDD505-2E9C-101B-9397-08002B2CF9AE}" pid="43" name="KLIB_KL5A#">
    <vt:lpwstr/>
  </property>
  <property fmtid="{D5CDD505-2E9C-101B-9397-08002B2CF9AE}" pid="44" name="KLIB_KL5B#">
    <vt:lpwstr/>
  </property>
  <property fmtid="{D5CDD505-2E9C-101B-9397-08002B2CF9AE}" pid="45" name="KLIB_KL5C#">
    <vt:lpwstr/>
  </property>
  <property fmtid="{D5CDD505-2E9C-101B-9397-08002B2CF9AE}" pid="46" name="KLIB_KL5D#">
    <vt:lpwstr/>
  </property>
  <property fmtid="{D5CDD505-2E9C-101B-9397-08002B2CF9AE}" pid="47" name="KLIB_KL5E#">
    <vt:lpwstr/>
  </property>
  <property fmtid="{D5CDD505-2E9C-101B-9397-08002B2CF9AE}" pid="48" name="KLIB_KL5F#">
    <vt:lpwstr/>
  </property>
  <property fmtid="{D5CDD505-2E9C-101B-9397-08002B2CF9AE}" pid="49" name="KLIB_KL4,">
    <vt:lpwstr>KL4,</vt:lpwstr>
  </property>
  <property fmtid="{D5CDD505-2E9C-101B-9397-08002B2CF9AE}" pid="50" name="KLIB_KL4,A#">
    <vt:lpwstr/>
  </property>
  <property fmtid="{D5CDD505-2E9C-101B-9397-08002B2CF9AE}" pid="51" name="KLIB_KL4,B#">
    <vt:lpwstr/>
  </property>
  <property fmtid="{D5CDD505-2E9C-101B-9397-08002B2CF9AE}" pid="52" name="KLIB_KL4,C#">
    <vt:lpwstr/>
  </property>
  <property fmtid="{D5CDD505-2E9C-101B-9397-08002B2CF9AE}" pid="53" name="KLIB_KL4,D#">
    <vt:lpwstr/>
  </property>
  <property fmtid="{D5CDD505-2E9C-101B-9397-08002B2CF9AE}" pid="54" name="KLIB_KL4,E#">
    <vt:lpwstr/>
  </property>
  <property fmtid="{D5CDD505-2E9C-101B-9397-08002B2CF9AE}" pid="55" name="KLIB_KL4,F#">
    <vt:lpwstr/>
  </property>
  <property fmtid="{D5CDD505-2E9C-101B-9397-08002B2CF9AE}" pid="56" name="KLIB_KL22">
    <vt:lpwstr>KL22</vt:lpwstr>
  </property>
  <property fmtid="{D5CDD505-2E9C-101B-9397-08002B2CF9AE}" pid="57" name="KLIB_KL22A#">
    <vt:lpwstr/>
  </property>
  <property fmtid="{D5CDD505-2E9C-101B-9397-08002B2CF9AE}" pid="58" name="KLIB_KL22B#">
    <vt:lpwstr/>
  </property>
  <property fmtid="{D5CDD505-2E9C-101B-9397-08002B2CF9AE}" pid="59" name="KLIB_KL22C#">
    <vt:lpwstr/>
  </property>
  <property fmtid="{D5CDD505-2E9C-101B-9397-08002B2CF9AE}" pid="60" name="KLIB_KL22D#">
    <vt:lpwstr/>
  </property>
  <property fmtid="{D5CDD505-2E9C-101B-9397-08002B2CF9AE}" pid="61" name="KLIB_KL22E#">
    <vt:lpwstr/>
  </property>
  <property fmtid="{D5CDD505-2E9C-101B-9397-08002B2CF9AE}" pid="62" name="KLIB_KL22F#">
    <vt:lpwstr/>
  </property>
  <property fmtid="{D5CDD505-2E9C-101B-9397-08002B2CF9AE}" pid="63" name="KLIB_KES_V_NUMMER,">
    <vt:lpwstr>KES_V_NUMMER,</vt:lpwstr>
  </property>
  <property fmtid="{D5CDD505-2E9C-101B-9397-08002B2CF9AE}" pid="64" name="KLIB_KES_V_NUMMER,A#">
    <vt:lpwstr/>
  </property>
  <property fmtid="{D5CDD505-2E9C-101B-9397-08002B2CF9AE}" pid="65" name="KLIB_KES_V_NUMMER,B#">
    <vt:lpwstr/>
  </property>
  <property fmtid="{D5CDD505-2E9C-101B-9397-08002B2CF9AE}" pid="66" name="KLIB_KES_V_NUMMER,C#">
    <vt:lpwstr/>
  </property>
  <property fmtid="{D5CDD505-2E9C-101B-9397-08002B2CF9AE}" pid="67" name="KLIB_KES_V_NUMMER,D#">
    <vt:lpwstr/>
  </property>
  <property fmtid="{D5CDD505-2E9C-101B-9397-08002B2CF9AE}" pid="68" name="KLIB_KES_V_NUMMER,E#">
    <vt:lpwstr/>
  </property>
  <property fmtid="{D5CDD505-2E9C-101B-9397-08002B2CF9AE}" pid="69" name="KLIB_KES_V_NUMMER,F#">
    <vt:lpwstr/>
  </property>
  <property fmtid="{D5CDD505-2E9C-101B-9397-08002B2CF9AE}" pid="70" name="KLIB_KES_V_VERFAHRENSART">
    <vt:lpwstr>KES_V_VERFAHRENSART</vt:lpwstr>
  </property>
  <property fmtid="{D5CDD505-2E9C-101B-9397-08002B2CF9AE}" pid="71" name="KLIB_KES_V_VERFAHRENSARTA#">
    <vt:lpwstr/>
  </property>
  <property fmtid="{D5CDD505-2E9C-101B-9397-08002B2CF9AE}" pid="72" name="KLIB_KES_V_VERFAHRENSARTB#">
    <vt:lpwstr/>
  </property>
  <property fmtid="{D5CDD505-2E9C-101B-9397-08002B2CF9AE}" pid="73" name="KLIB_KES_V_VERFAHRENSARTC#">
    <vt:lpwstr/>
  </property>
  <property fmtid="{D5CDD505-2E9C-101B-9397-08002B2CF9AE}" pid="74" name="KLIB_KES_V_VERFAHRENSARTD#">
    <vt:lpwstr/>
  </property>
  <property fmtid="{D5CDD505-2E9C-101B-9397-08002B2CF9AE}" pid="75" name="KLIB_KES_V_VERFAHRENSARTE#">
    <vt:lpwstr/>
  </property>
  <property fmtid="{D5CDD505-2E9C-101B-9397-08002B2CF9AE}" pid="76" name="KLIB_KES_V_VERFAHRENSARTF#">
    <vt:lpwstr/>
  </property>
  <property fmtid="{D5CDD505-2E9C-101B-9397-08002B2CF9AE}" pid="77" name="KLIB_KL66">
    <vt:lpwstr>KL66</vt:lpwstr>
  </property>
  <property fmtid="{D5CDD505-2E9C-101B-9397-08002B2CF9AE}" pid="78" name="KLIB_KL66A#">
    <vt:lpwstr/>
  </property>
  <property fmtid="{D5CDD505-2E9C-101B-9397-08002B2CF9AE}" pid="79" name="KLIB_KL66B#">
    <vt:lpwstr/>
  </property>
  <property fmtid="{D5CDD505-2E9C-101B-9397-08002B2CF9AE}" pid="80" name="KLIB_KL66C#">
    <vt:lpwstr/>
  </property>
  <property fmtid="{D5CDD505-2E9C-101B-9397-08002B2CF9AE}" pid="81" name="KLIB_KL66D#">
    <vt:lpwstr/>
  </property>
  <property fmtid="{D5CDD505-2E9C-101B-9397-08002B2CF9AE}" pid="82" name="KLIB_KL66E#">
    <vt:lpwstr/>
  </property>
  <property fmtid="{D5CDD505-2E9C-101B-9397-08002B2CF9AE}" pid="83" name="KLIB_KL66F#">
    <vt:lpwstr/>
  </property>
  <property fmtid="{D5CDD505-2E9C-101B-9397-08002B2CF9AE}" pid="84" name="KLIB_ADRBRIEFANREDE">
    <vt:lpwstr>ADRBRIEFANREDE</vt:lpwstr>
  </property>
  <property fmtid="{D5CDD505-2E9C-101B-9397-08002B2CF9AE}" pid="85" name="KLIB_ADRBRIEFANREDEA#">
    <vt:lpwstr/>
  </property>
  <property fmtid="{D5CDD505-2E9C-101B-9397-08002B2CF9AE}" pid="86" name="KLIB_ADRBRIEFANREDEB#">
    <vt:lpwstr/>
  </property>
  <property fmtid="{D5CDD505-2E9C-101B-9397-08002B2CF9AE}" pid="87" name="KLIB_ADRBRIEFANREDEC#">
    <vt:lpwstr/>
  </property>
  <property fmtid="{D5CDD505-2E9C-101B-9397-08002B2CF9AE}" pid="88" name="KLIB_ADRBRIEFANREDED#">
    <vt:lpwstr/>
  </property>
  <property fmtid="{D5CDD505-2E9C-101B-9397-08002B2CF9AE}" pid="89" name="KLIB_ADRBRIEFANREDEE#">
    <vt:lpwstr/>
  </property>
  <property fmtid="{D5CDD505-2E9C-101B-9397-08002B2CF9AE}" pid="90" name="KLIB_ADRBRIEFANREDEF#">
    <vt:lpwstr/>
  </property>
  <property fmtid="{D5CDD505-2E9C-101B-9397-08002B2CF9AE}" pid="91" name="KLIB_ADRNAME">
    <vt:lpwstr>ADRNAME</vt:lpwstr>
  </property>
  <property fmtid="{D5CDD505-2E9C-101B-9397-08002B2CF9AE}" pid="92" name="KLIB_ADRNAMEA#">
    <vt:lpwstr/>
  </property>
  <property fmtid="{D5CDD505-2E9C-101B-9397-08002B2CF9AE}" pid="93" name="KLIB_ADRNAMEB#">
    <vt:lpwstr/>
  </property>
  <property fmtid="{D5CDD505-2E9C-101B-9397-08002B2CF9AE}" pid="94" name="KLIB_ADRNAMEC#">
    <vt:lpwstr/>
  </property>
  <property fmtid="{D5CDD505-2E9C-101B-9397-08002B2CF9AE}" pid="95" name="KLIB_ADRNAMED#">
    <vt:lpwstr/>
  </property>
  <property fmtid="{D5CDD505-2E9C-101B-9397-08002B2CF9AE}" pid="96" name="KLIB_ADRNAMEE#">
    <vt:lpwstr/>
  </property>
  <property fmtid="{D5CDD505-2E9C-101B-9397-08002B2CF9AE}" pid="97" name="KLIB_ADRNAMEF#">
    <vt:lpwstr/>
  </property>
  <property fmtid="{D5CDD505-2E9C-101B-9397-08002B2CF9AE}" pid="98" name="KLIB_FG4">
    <vt:lpwstr>FG4</vt:lpwstr>
  </property>
  <property fmtid="{D5CDD505-2E9C-101B-9397-08002B2CF9AE}" pid="99" name="KLIB_FG4A#">
    <vt:lpwstr/>
  </property>
  <property fmtid="{D5CDD505-2E9C-101B-9397-08002B2CF9AE}" pid="100" name="KLIB_FG4B#">
    <vt:lpwstr/>
  </property>
  <property fmtid="{D5CDD505-2E9C-101B-9397-08002B2CF9AE}" pid="101" name="KLIB_FG4C#">
    <vt:lpwstr/>
  </property>
  <property fmtid="{D5CDD505-2E9C-101B-9397-08002B2CF9AE}" pid="102" name="KLIB_FG4D#">
    <vt:lpwstr/>
  </property>
  <property fmtid="{D5CDD505-2E9C-101B-9397-08002B2CF9AE}" pid="103" name="KLIB_FG4E#">
    <vt:lpwstr/>
  </property>
  <property fmtid="{D5CDD505-2E9C-101B-9397-08002B2CF9AE}" pid="104" name="KLIB_FG4F#">
    <vt:lpwstr/>
  </property>
  <property fmtid="{D5CDD505-2E9C-101B-9397-08002B2CF9AE}" pid="105" name="KLIB_KL4">
    <vt:lpwstr>KL4</vt:lpwstr>
  </property>
  <property fmtid="{D5CDD505-2E9C-101B-9397-08002B2CF9AE}" pid="106" name="KLIB_KL4A#">
    <vt:lpwstr/>
  </property>
  <property fmtid="{D5CDD505-2E9C-101B-9397-08002B2CF9AE}" pid="107" name="KLIB_KL4B#">
    <vt:lpwstr/>
  </property>
  <property fmtid="{D5CDD505-2E9C-101B-9397-08002B2CF9AE}" pid="108" name="KLIB_KL4C#">
    <vt:lpwstr/>
  </property>
  <property fmtid="{D5CDD505-2E9C-101B-9397-08002B2CF9AE}" pid="109" name="KLIB_KL4D#">
    <vt:lpwstr/>
  </property>
  <property fmtid="{D5CDD505-2E9C-101B-9397-08002B2CF9AE}" pid="110" name="KLIB_KL4E#">
    <vt:lpwstr/>
  </property>
  <property fmtid="{D5CDD505-2E9C-101B-9397-08002B2CF9AE}" pid="111" name="KLIB_KL4F#">
    <vt:lpwstr/>
  </property>
  <property fmtid="{D5CDD505-2E9C-101B-9397-08002B2CF9AE}" pid="112" name="KLIB_KES_V_NUMMER">
    <vt:lpwstr>KES_V_NUMMER</vt:lpwstr>
  </property>
  <property fmtid="{D5CDD505-2E9C-101B-9397-08002B2CF9AE}" pid="113" name="KLIB_KES_V_NUMMERA#">
    <vt:lpwstr/>
  </property>
  <property fmtid="{D5CDD505-2E9C-101B-9397-08002B2CF9AE}" pid="114" name="KLIB_KES_V_NUMMERB#">
    <vt:lpwstr/>
  </property>
  <property fmtid="{D5CDD505-2E9C-101B-9397-08002B2CF9AE}" pid="115" name="KLIB_KES_V_NUMMERC#">
    <vt:lpwstr/>
  </property>
  <property fmtid="{D5CDD505-2E9C-101B-9397-08002B2CF9AE}" pid="116" name="KLIB_KES_V_NUMMERD#">
    <vt:lpwstr/>
  </property>
  <property fmtid="{D5CDD505-2E9C-101B-9397-08002B2CF9AE}" pid="117" name="KLIB_KES_V_NUMMERE#">
    <vt:lpwstr/>
  </property>
  <property fmtid="{D5CDD505-2E9C-101B-9397-08002B2CF9AE}" pid="118" name="KLIB_KES_V_NUMMERF#">
    <vt:lpwstr/>
  </property>
  <property fmtid="{D5CDD505-2E9C-101B-9397-08002B2CF9AE}" pid="119" name="KLIB_BENUTZER_VORNAHME">
    <vt:lpwstr>BENUTZER_VORNAHME</vt:lpwstr>
  </property>
  <property fmtid="{D5CDD505-2E9C-101B-9397-08002B2CF9AE}" pid="120" name="KLIB_BENUTZER_VORNAHMEA#">
    <vt:lpwstr/>
  </property>
  <property fmtid="{D5CDD505-2E9C-101B-9397-08002B2CF9AE}" pid="121" name="KLIB_BENUTZER_VORNAHMEB#">
    <vt:lpwstr/>
  </property>
  <property fmtid="{D5CDD505-2E9C-101B-9397-08002B2CF9AE}" pid="122" name="KLIB_BENUTZER_VORNAHMEC#">
    <vt:lpwstr/>
  </property>
  <property fmtid="{D5CDD505-2E9C-101B-9397-08002B2CF9AE}" pid="123" name="KLIB_BENUTZER_VORNAHMED#">
    <vt:lpwstr/>
  </property>
  <property fmtid="{D5CDD505-2E9C-101B-9397-08002B2CF9AE}" pid="124" name="KLIB_BENUTZER_VORNAHMEE#">
    <vt:lpwstr/>
  </property>
  <property fmtid="{D5CDD505-2E9C-101B-9397-08002B2CF9AE}" pid="125" name="KLIB_BENUTZER_VORNAHMEF#">
    <vt:lpwstr/>
  </property>
  <property fmtid="{D5CDD505-2E9C-101B-9397-08002B2CF9AE}" pid="126" name="KLIB_BENUTZER_NACHNAME">
    <vt:lpwstr>BENUTZER_NACHNAME</vt:lpwstr>
  </property>
  <property fmtid="{D5CDD505-2E9C-101B-9397-08002B2CF9AE}" pid="127" name="KLIB_BENUTZER_NACHNAMEA#">
    <vt:lpwstr/>
  </property>
  <property fmtid="{D5CDD505-2E9C-101B-9397-08002B2CF9AE}" pid="128" name="KLIB_BENUTZER_NACHNAMEB#">
    <vt:lpwstr/>
  </property>
  <property fmtid="{D5CDD505-2E9C-101B-9397-08002B2CF9AE}" pid="129" name="KLIB_BENUTZER_NACHNAMEC#">
    <vt:lpwstr/>
  </property>
  <property fmtid="{D5CDD505-2E9C-101B-9397-08002B2CF9AE}" pid="130" name="KLIB_BENUTZER_NACHNAMED#">
    <vt:lpwstr/>
  </property>
  <property fmtid="{D5CDD505-2E9C-101B-9397-08002B2CF9AE}" pid="131" name="KLIB_BENUTZER_NACHNAMEE#">
    <vt:lpwstr/>
  </property>
  <property fmtid="{D5CDD505-2E9C-101B-9397-08002B2CF9AE}" pid="132" name="KLIB_BENUTZER_NACHNAMEF#">
    <vt:lpwstr/>
  </property>
  <property fmtid="{D5CDD505-2E9C-101B-9397-08002B2CF9AE}" pid="133" name="KLIB_BENUTZER_ABTEILUNG">
    <vt:lpwstr>BENUTZER_ABTEILUNG</vt:lpwstr>
  </property>
  <property fmtid="{D5CDD505-2E9C-101B-9397-08002B2CF9AE}" pid="134" name="KLIB_BENUTZER_ABTEILUNGA#">
    <vt:lpwstr/>
  </property>
  <property fmtid="{D5CDD505-2E9C-101B-9397-08002B2CF9AE}" pid="135" name="KLIB_BENUTZER_ABTEILUNGB#">
    <vt:lpwstr/>
  </property>
  <property fmtid="{D5CDD505-2E9C-101B-9397-08002B2CF9AE}" pid="136" name="KLIB_BENUTZER_ABTEILUNGC#">
    <vt:lpwstr/>
  </property>
  <property fmtid="{D5CDD505-2E9C-101B-9397-08002B2CF9AE}" pid="137" name="KLIB_BENUTZER_ABTEILUNGD#">
    <vt:lpwstr/>
  </property>
  <property fmtid="{D5CDD505-2E9C-101B-9397-08002B2CF9AE}" pid="138" name="KLIB_BENUTZER_ABTEILUNGE#">
    <vt:lpwstr/>
  </property>
  <property fmtid="{D5CDD505-2E9C-101B-9397-08002B2CF9AE}" pid="139" name="KLIB_BENUTZER_ABTEILUNGF#">
    <vt:lpwstr/>
  </property>
  <property fmtid="{D5CDD505-2E9C-101B-9397-08002B2CF9AE}" pid="140" name="KLIB_BENUTZER_VORNAME">
    <vt:lpwstr>BENUTZER_VORNAME</vt:lpwstr>
  </property>
  <property fmtid="{D5CDD505-2E9C-101B-9397-08002B2CF9AE}" pid="141" name="KLIB_BENUTZER_VORNAMEA#">
    <vt:lpwstr/>
  </property>
  <property fmtid="{D5CDD505-2E9C-101B-9397-08002B2CF9AE}" pid="142" name="KLIB_BENUTZER_VORNAMEB#">
    <vt:lpwstr/>
  </property>
  <property fmtid="{D5CDD505-2E9C-101B-9397-08002B2CF9AE}" pid="143" name="KLIB_BENUTZER_VORNAMEC#">
    <vt:lpwstr/>
  </property>
  <property fmtid="{D5CDD505-2E9C-101B-9397-08002B2CF9AE}" pid="144" name="KLIB_BENUTZER_VORNAMED#">
    <vt:lpwstr/>
  </property>
  <property fmtid="{D5CDD505-2E9C-101B-9397-08002B2CF9AE}" pid="145" name="KLIB_BENUTZER_VORNAMEE#">
    <vt:lpwstr/>
  </property>
  <property fmtid="{D5CDD505-2E9C-101B-9397-08002B2CF9AE}" pid="146" name="KLIB_BENUTZER_VORNAMEF#">
    <vt:lpwstr/>
  </property>
  <property fmtid="{D5CDD505-2E9C-101B-9397-08002B2CF9AE}" pid="147" name="KLIB_VENUTZER_NACHNAHME">
    <vt:lpwstr>VENUTZER_NACHNAHME</vt:lpwstr>
  </property>
  <property fmtid="{D5CDD505-2E9C-101B-9397-08002B2CF9AE}" pid="148" name="KLIB_VENUTZER_NACHNAHMEA#">
    <vt:lpwstr/>
  </property>
  <property fmtid="{D5CDD505-2E9C-101B-9397-08002B2CF9AE}" pid="149" name="KLIB_VENUTZER_NACHNAHMEB#">
    <vt:lpwstr/>
  </property>
  <property fmtid="{D5CDD505-2E9C-101B-9397-08002B2CF9AE}" pid="150" name="KLIB_VENUTZER_NACHNAHMEC#">
    <vt:lpwstr/>
  </property>
  <property fmtid="{D5CDD505-2E9C-101B-9397-08002B2CF9AE}" pid="151" name="KLIB_VENUTZER_NACHNAHMED#">
    <vt:lpwstr/>
  </property>
  <property fmtid="{D5CDD505-2E9C-101B-9397-08002B2CF9AE}" pid="152" name="KLIB_VENUTZER_NACHNAHMEE#">
    <vt:lpwstr/>
  </property>
  <property fmtid="{D5CDD505-2E9C-101B-9397-08002B2CF9AE}" pid="153" name="KLIB_VENUTZER_NACHNAHMEF#">
    <vt:lpwstr/>
  </property>
  <property fmtid="{D5CDD505-2E9C-101B-9397-08002B2CF9AE}" pid="154" name="KLIB_BENUTZER_EMAIL">
    <vt:lpwstr>BENUTZER_EMAIL</vt:lpwstr>
  </property>
  <property fmtid="{D5CDD505-2E9C-101B-9397-08002B2CF9AE}" pid="155" name="KLIB_BENUTZER_EMAILA#">
    <vt:lpwstr/>
  </property>
  <property fmtid="{D5CDD505-2E9C-101B-9397-08002B2CF9AE}" pid="156" name="KLIB_BENUTZER_EMAILB#">
    <vt:lpwstr/>
  </property>
  <property fmtid="{D5CDD505-2E9C-101B-9397-08002B2CF9AE}" pid="157" name="KLIB_BENUTZER_EMAILC#">
    <vt:lpwstr/>
  </property>
  <property fmtid="{D5CDD505-2E9C-101B-9397-08002B2CF9AE}" pid="158" name="KLIB_BENUTZER_EMAILD#">
    <vt:lpwstr/>
  </property>
  <property fmtid="{D5CDD505-2E9C-101B-9397-08002B2CF9AE}" pid="159" name="KLIB_BENUTZER_EMAILE#">
    <vt:lpwstr/>
  </property>
  <property fmtid="{D5CDD505-2E9C-101B-9397-08002B2CF9AE}" pid="160" name="KLIB_BENUTZER_EMAILF#">
    <vt:lpwstr/>
  </property>
  <property fmtid="{D5CDD505-2E9C-101B-9397-08002B2CF9AE}" pid="161" name="KLIB_ADRESSEKLIENT">
    <vt:lpwstr>ADRESSEKLIENT</vt:lpwstr>
  </property>
  <property fmtid="{D5CDD505-2E9C-101B-9397-08002B2CF9AE}" pid="162" name="KLIB_ADRESSEKLIENTA#">
    <vt:lpwstr/>
  </property>
  <property fmtid="{D5CDD505-2E9C-101B-9397-08002B2CF9AE}" pid="163" name="KLIB_ADRESSEKLIENTB#">
    <vt:lpwstr/>
  </property>
  <property fmtid="{D5CDD505-2E9C-101B-9397-08002B2CF9AE}" pid="164" name="KLIB_ADRESSEKLIENTC#">
    <vt:lpwstr/>
  </property>
  <property fmtid="{D5CDD505-2E9C-101B-9397-08002B2CF9AE}" pid="165" name="KLIB_ADRESSEKLIENTD#">
    <vt:lpwstr/>
  </property>
  <property fmtid="{D5CDD505-2E9C-101B-9397-08002B2CF9AE}" pid="166" name="KLIB_ADRESSEKLIENTE#">
    <vt:lpwstr/>
  </property>
  <property fmtid="{D5CDD505-2E9C-101B-9397-08002B2CF9AE}" pid="167" name="KLIB_ADRESSEKLIENTF#">
    <vt:lpwstr/>
  </property>
  <property fmtid="{D5CDD505-2E9C-101B-9397-08002B2CF9AE}" pid="168" name="KLIB_KL1">
    <vt:lpwstr>KL1</vt:lpwstr>
  </property>
  <property fmtid="{D5CDD505-2E9C-101B-9397-08002B2CF9AE}" pid="169" name="KLIB_KL1A#">
    <vt:lpwstr/>
  </property>
  <property fmtid="{D5CDD505-2E9C-101B-9397-08002B2CF9AE}" pid="170" name="KLIB_KL1B#">
    <vt:lpwstr/>
  </property>
  <property fmtid="{D5CDD505-2E9C-101B-9397-08002B2CF9AE}" pid="171" name="KLIB_KL1C#">
    <vt:lpwstr/>
  </property>
  <property fmtid="{D5CDD505-2E9C-101B-9397-08002B2CF9AE}" pid="172" name="KLIB_KL1D#">
    <vt:lpwstr/>
  </property>
  <property fmtid="{D5CDD505-2E9C-101B-9397-08002B2CF9AE}" pid="173" name="KLIB_KL1E#">
    <vt:lpwstr/>
  </property>
  <property fmtid="{D5CDD505-2E9C-101B-9397-08002B2CF9AE}" pid="174" name="KLIB_KL1F#">
    <vt:lpwstr/>
  </property>
  <property fmtid="{D5CDD505-2E9C-101B-9397-08002B2CF9AE}" pid="175" name="KLIB_KL3">
    <vt:lpwstr>KL3</vt:lpwstr>
  </property>
  <property fmtid="{D5CDD505-2E9C-101B-9397-08002B2CF9AE}" pid="176" name="KLIB_KL3A#">
    <vt:lpwstr/>
  </property>
  <property fmtid="{D5CDD505-2E9C-101B-9397-08002B2CF9AE}" pid="177" name="KLIB_KL3B#">
    <vt:lpwstr/>
  </property>
  <property fmtid="{D5CDD505-2E9C-101B-9397-08002B2CF9AE}" pid="178" name="KLIB_KL3C#">
    <vt:lpwstr/>
  </property>
  <property fmtid="{D5CDD505-2E9C-101B-9397-08002B2CF9AE}" pid="179" name="KLIB_KL3D#">
    <vt:lpwstr/>
  </property>
  <property fmtid="{D5CDD505-2E9C-101B-9397-08002B2CF9AE}" pid="180" name="KLIB_KL3E#">
    <vt:lpwstr/>
  </property>
  <property fmtid="{D5CDD505-2E9C-101B-9397-08002B2CF9AE}" pid="181" name="KLIB_KL3F#">
    <vt:lpwstr/>
  </property>
  <property fmtid="{D5CDD505-2E9C-101B-9397-08002B2CF9AE}" pid="182" name="KLIB_ADRESSDRTTE">
    <vt:lpwstr>ADRESSDRTTE</vt:lpwstr>
  </property>
  <property fmtid="{D5CDD505-2E9C-101B-9397-08002B2CF9AE}" pid="183" name="KLIB_ADRESSDRTTEA#">
    <vt:lpwstr/>
  </property>
  <property fmtid="{D5CDD505-2E9C-101B-9397-08002B2CF9AE}" pid="184" name="KLIB_ADRESSDRTTEB#">
    <vt:lpwstr/>
  </property>
  <property fmtid="{D5CDD505-2E9C-101B-9397-08002B2CF9AE}" pid="185" name="KLIB_ADRESSDRTTEC#">
    <vt:lpwstr/>
  </property>
  <property fmtid="{D5CDD505-2E9C-101B-9397-08002B2CF9AE}" pid="186" name="KLIB_ADRESSDRTTED#">
    <vt:lpwstr/>
  </property>
  <property fmtid="{D5CDD505-2E9C-101B-9397-08002B2CF9AE}" pid="187" name="KLIB_ADRESSDRTTEE#">
    <vt:lpwstr/>
  </property>
  <property fmtid="{D5CDD505-2E9C-101B-9397-08002B2CF9AE}" pid="188" name="KLIB_ADRESSDRTTEF#">
    <vt:lpwstr/>
  </property>
</Properties>
</file>